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仿宋" w:hAnsi="仿宋" w:eastAsia="仿宋"/>
          <w:b/>
          <w:sz w:val="36"/>
          <w:szCs w:val="40"/>
        </w:rPr>
      </w:pPr>
      <w:r>
        <w:rPr>
          <w:rFonts w:hint="eastAsia" w:ascii="仿宋" w:hAnsi="仿宋" w:eastAsia="仿宋"/>
          <w:b/>
          <w:sz w:val="36"/>
          <w:szCs w:val="40"/>
        </w:rPr>
        <w:t>执业助理医师报考执业医师执业期</w:t>
      </w:r>
      <w:r>
        <w:rPr>
          <w:rFonts w:ascii="仿宋" w:hAnsi="仿宋" w:eastAsia="仿宋"/>
          <w:b/>
          <w:sz w:val="36"/>
          <w:szCs w:val="40"/>
        </w:rPr>
        <w:t>考核证明</w:t>
      </w:r>
    </w:p>
    <w:p>
      <w:pPr>
        <w:rPr>
          <w:rFonts w:ascii="仿宋" w:hAnsi="仿宋" w:eastAsia="仿宋"/>
          <w:sz w:val="24"/>
        </w:rPr>
      </w:pPr>
    </w:p>
    <w:p>
      <w:pPr>
        <w:ind w:left="-540" w:leftChars="-257" w:right="-596" w:rightChars="-284"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执业助理医师资格证书</w:t>
      </w:r>
      <w:r>
        <w:rPr>
          <w:rFonts w:ascii="仿宋" w:hAnsi="仿宋" w:eastAsia="仿宋"/>
          <w:sz w:val="24"/>
        </w:rPr>
        <w:t>编号：</w:t>
      </w:r>
      <w:r>
        <w:rPr>
          <w:rFonts w:hint="eastAsia" w:ascii="仿宋" w:hAnsi="仿宋" w:eastAsia="仿宋"/>
          <w:sz w:val="24"/>
        </w:rPr>
        <w:t>（          　                               ）</w:t>
      </w:r>
    </w:p>
    <w:p>
      <w:pPr>
        <w:ind w:left="-540" w:leftChars="-257" w:right="-596" w:rightChars="-284" w:firstLine="240" w:firstLineChars="1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执业助理医师执业证书编号：（          　                               ）</w:t>
      </w:r>
    </w:p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992"/>
        <w:gridCol w:w="1276"/>
        <w:gridCol w:w="566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    别</w:t>
            </w:r>
          </w:p>
        </w:tc>
        <w:tc>
          <w:tcPr>
            <w:tcW w:w="190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医学学历</w:t>
            </w:r>
          </w:p>
        </w:tc>
        <w:tc>
          <w:tcPr>
            <w:tcW w:w="2393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取得学历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　　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有效身份证件号码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　件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</w:t>
            </w:r>
          </w:p>
        </w:tc>
        <w:tc>
          <w:tcPr>
            <w:tcW w:w="23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  <w:r>
              <w:rPr>
                <w:rFonts w:ascii="仿宋" w:hAnsi="仿宋" w:eastAsia="仿宋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地址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邮编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登记号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法定代表人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  <w:r>
              <w:rPr>
                <w:rFonts w:ascii="仿宋" w:hAnsi="仿宋" w:eastAsia="仿宋"/>
                <w:sz w:val="24"/>
              </w:rPr>
              <w:t>起止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         ）年（  ）月</w:t>
            </w:r>
            <w:r>
              <w:rPr>
                <w:rFonts w:hint="eastAsia" w:ascii="仿宋" w:hAnsi="仿宋" w:eastAsia="仿宋"/>
                <w:sz w:val="24"/>
              </w:rPr>
              <w:t>至</w:t>
            </w:r>
            <w:r>
              <w:rPr>
                <w:rFonts w:ascii="仿宋" w:hAnsi="仿宋" w:eastAsia="仿宋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主要</w:t>
            </w: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带  教  </w:t>
            </w:r>
            <w:r>
              <w:rPr>
                <w:rFonts w:hint="eastAsia" w:ascii="仿宋" w:hAnsi="仿宋" w:eastAsia="仿宋"/>
                <w:sz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  <w:r>
              <w:rPr>
                <w:rFonts w:ascii="仿宋" w:hAnsi="仿宋" w:eastAsia="仿宋"/>
                <w:sz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合格  （        ）      不合格（        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单位法人</w:t>
            </w:r>
            <w:r>
              <w:rPr>
                <w:rFonts w:hint="eastAsia" w:ascii="仿宋" w:hAnsi="仿宋" w:eastAsia="仿宋"/>
                <w:sz w:val="24"/>
              </w:rPr>
              <w:t>代表/法定代表人</w:t>
            </w:r>
            <w:r>
              <w:rPr>
                <w:rFonts w:ascii="仿宋" w:hAnsi="仿宋" w:eastAsia="仿宋"/>
                <w:sz w:val="24"/>
              </w:rPr>
              <w:t>签字</w:t>
            </w:r>
            <w:r>
              <w:rPr>
                <w:rFonts w:hint="eastAsia" w:ascii="仿宋" w:hAnsi="仿宋" w:eastAsia="仿宋"/>
                <w:sz w:val="24"/>
              </w:rPr>
              <w:t xml:space="preserve">：        </w:t>
            </w:r>
            <w:r>
              <w:rPr>
                <w:rFonts w:ascii="仿宋" w:hAnsi="仿宋" w:eastAsia="仿宋"/>
                <w:sz w:val="24"/>
              </w:rPr>
              <w:t>单位公章</w:t>
            </w:r>
          </w:p>
          <w:p>
            <w:pPr>
              <w:spacing w:line="400" w:lineRule="exact"/>
              <w:ind w:firstLine="1538" w:firstLineChars="641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年    月    日</w:t>
            </w:r>
          </w:p>
          <w:p>
            <w:pPr>
              <w:spacing w:line="400" w:lineRule="exact"/>
              <w:ind w:firstLine="1538" w:firstLineChars="641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-17" w:leftChars="-8" w:firstLine="19" w:firstLineChars="8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1.带教老师对考生从岗位胜任力（如：基本技能、医患关系、医际关系及职业道德操守等方面）作综合评价是否合格，并在相应栏目划“√”。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b/>
                <w:sz w:val="24"/>
              </w:rPr>
              <w:t>.军队考生须提交团级以上卫生部门的</w:t>
            </w:r>
            <w:r>
              <w:rPr>
                <w:rFonts w:hint="eastAsia" w:ascii="仿宋" w:hAnsi="仿宋" w:eastAsia="仿宋"/>
                <w:b/>
                <w:sz w:val="24"/>
              </w:rPr>
              <w:t>审核</w:t>
            </w:r>
            <w:r>
              <w:rPr>
                <w:rFonts w:ascii="仿宋" w:hAnsi="仿宋" w:eastAsia="仿宋"/>
                <w:b/>
                <w:sz w:val="24"/>
              </w:rPr>
              <w:t>证明</w:t>
            </w:r>
            <w:r>
              <w:rPr>
                <w:rFonts w:hint="eastAsia" w:ascii="仿宋" w:hAnsi="仿宋" w:eastAsia="仿宋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ascii="仿宋" w:hAnsi="仿宋" w:eastAsia="仿宋"/>
                <w:sz w:val="24"/>
              </w:rPr>
              <w:t>.本表栏目空间</w:t>
            </w:r>
            <w:r>
              <w:rPr>
                <w:rFonts w:hint="eastAsia" w:ascii="仿宋" w:hAnsi="仿宋" w:eastAsia="仿宋"/>
                <w:sz w:val="24"/>
              </w:rPr>
              <w:t>若</w:t>
            </w:r>
            <w:r>
              <w:rPr>
                <w:rFonts w:ascii="仿宋" w:hAnsi="仿宋" w:eastAsia="仿宋"/>
                <w:sz w:val="24"/>
              </w:rPr>
              <w:t>不够填写，可另附页。</w:t>
            </w:r>
          </w:p>
        </w:tc>
      </w:tr>
    </w:tbl>
    <w:p/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ZDg0MTdkNzlkMGJmMjk4MzM1NGEzYmQ4YWRiOGQifQ=="/>
  </w:docVars>
  <w:rsids>
    <w:rsidRoot w:val="6BD51F6B"/>
    <w:rsid w:val="6BD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2024-01-26T05:45:00Z</dcterms:created>
  <dc:creator>B.....</dc:creator>
  <cp:lastModifiedBy>B.....</cp:lastModifiedBy>
  <dcterms:modified xsi:type="dcterms:W3CDTF">2024-01-26T05:45:22Z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7EB6934AFD964C4CA99CF18F254B9205_11</vt:lpwstr>
  </property>
</Properties>
</file>