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20" w:lineRule="exact"/>
        <w:jc w:val="center"/>
        <w:rPr>
          <w:rFonts w:ascii="宋体" w:hAnsi="宋体"/>
          <w:b/>
          <w:bCs/>
          <w:sz w:val="32"/>
        </w:rPr>
      </w:pPr>
    </w:p>
    <w:p>
      <w:pPr>
        <w:spacing w:line="420" w:lineRule="exact"/>
        <w:jc w:val="center"/>
        <w:rPr>
          <w:rFonts w:ascii="宋体" w:hAnsi="宋体"/>
          <w:b/>
          <w:bCs/>
          <w:sz w:val="32"/>
        </w:rPr>
      </w:pPr>
    </w:p>
    <w:p>
      <w:pPr>
        <w:spacing w:line="420" w:lineRule="exact"/>
        <w:jc w:val="center"/>
        <w:rPr>
          <w:rFonts w:ascii="华文宋体" w:hAnsi="华文宋体" w:eastAsia="华文宋体"/>
          <w:b/>
          <w:bCs/>
          <w:spacing w:val="-2"/>
          <w:sz w:val="36"/>
          <w:szCs w:val="36"/>
        </w:rPr>
      </w:pPr>
      <w:r>
        <w:rPr>
          <w:rFonts w:hint="eastAsia" w:ascii="华文宋体" w:hAnsi="华文宋体" w:eastAsia="华文宋体"/>
          <w:b/>
          <w:bCs/>
          <w:spacing w:val="-2"/>
          <w:sz w:val="36"/>
          <w:szCs w:val="36"/>
        </w:rPr>
        <w:t>关于做好本市卫生健康系统</w:t>
      </w:r>
    </w:p>
    <w:p>
      <w:pPr>
        <w:spacing w:line="420" w:lineRule="exact"/>
        <w:jc w:val="center"/>
        <w:rPr>
          <w:rFonts w:ascii="华文宋体" w:hAnsi="华文宋体" w:eastAsia="华文宋体"/>
          <w:b/>
          <w:bCs/>
          <w:spacing w:val="-2"/>
          <w:sz w:val="36"/>
          <w:szCs w:val="36"/>
        </w:rPr>
      </w:pPr>
      <w:r>
        <w:rPr>
          <w:rFonts w:hint="eastAsia" w:ascii="华文宋体" w:hAnsi="华文宋体" w:eastAsia="华文宋体"/>
          <w:b/>
          <w:bCs/>
          <w:spacing w:val="-2"/>
          <w:sz w:val="36"/>
          <w:szCs w:val="36"/>
        </w:rPr>
        <w:t>20</w:t>
      </w:r>
      <w:r>
        <w:rPr>
          <w:rFonts w:ascii="华文宋体" w:hAnsi="华文宋体" w:eastAsia="华文宋体"/>
          <w:b/>
          <w:bCs/>
          <w:spacing w:val="-2"/>
          <w:sz w:val="36"/>
          <w:szCs w:val="36"/>
        </w:rPr>
        <w:t>22</w:t>
      </w:r>
      <w:r>
        <w:rPr>
          <w:rFonts w:hint="eastAsia" w:ascii="华文宋体" w:hAnsi="华文宋体" w:eastAsia="华文宋体"/>
          <w:b/>
          <w:bCs/>
          <w:spacing w:val="-2"/>
          <w:sz w:val="36"/>
          <w:szCs w:val="36"/>
        </w:rPr>
        <w:t>年非上海生源应届普通高校毕业生</w:t>
      </w:r>
    </w:p>
    <w:p>
      <w:pPr>
        <w:spacing w:line="420" w:lineRule="exact"/>
        <w:jc w:val="center"/>
        <w:rPr>
          <w:rFonts w:ascii="华文宋体" w:hAnsi="华文宋体" w:eastAsia="华文宋体"/>
          <w:b/>
          <w:bCs/>
          <w:spacing w:val="-2"/>
          <w:sz w:val="36"/>
          <w:szCs w:val="36"/>
        </w:rPr>
      </w:pPr>
      <w:r>
        <w:rPr>
          <w:rFonts w:hint="eastAsia" w:ascii="华文宋体" w:hAnsi="华文宋体" w:eastAsia="华文宋体"/>
          <w:b/>
          <w:bCs/>
          <w:sz w:val="36"/>
          <w:szCs w:val="36"/>
        </w:rPr>
        <w:t>进沪就业户籍受理工作的通知</w:t>
      </w:r>
    </w:p>
    <w:p>
      <w:pPr>
        <w:spacing w:line="480" w:lineRule="auto"/>
        <w:rPr>
          <w:rFonts w:eastAsia="楷体_GB2312"/>
          <w:b/>
          <w:bCs/>
          <w:sz w:val="28"/>
        </w:rPr>
      </w:pPr>
    </w:p>
    <w:p>
      <w:pPr>
        <w:spacing w:line="480" w:lineRule="auto"/>
        <w:jc w:val="center"/>
        <w:rPr>
          <w:rFonts w:eastAsia="楷体_GB2312"/>
          <w:b/>
          <w:bCs/>
          <w:sz w:val="28"/>
        </w:rPr>
      </w:pPr>
    </w:p>
    <w:p>
      <w:pPr>
        <w:spacing w:line="500" w:lineRule="exact"/>
        <w:rPr>
          <w:rFonts w:ascii="仿宋" w:hAnsi="仿宋" w:eastAsia="仿宋"/>
          <w:sz w:val="32"/>
          <w:szCs w:val="32"/>
        </w:rPr>
      </w:pPr>
      <w:r>
        <w:rPr>
          <w:rFonts w:hint="eastAsia" w:ascii="仿宋" w:hAnsi="仿宋" w:eastAsia="仿宋"/>
          <w:sz w:val="32"/>
          <w:szCs w:val="32"/>
        </w:rPr>
        <w:t>各区卫健委，上海申康医院发展中心、各有关大学、中福会，各有关医疗卫生机构：</w:t>
      </w:r>
    </w:p>
    <w:p>
      <w:pPr>
        <w:spacing w:line="500" w:lineRule="exact"/>
        <w:ind w:firstLine="570"/>
        <w:rPr>
          <w:rFonts w:ascii="仿宋" w:hAnsi="仿宋" w:eastAsia="仿宋"/>
          <w:sz w:val="32"/>
          <w:szCs w:val="32"/>
        </w:rPr>
      </w:pPr>
      <w:r>
        <w:rPr>
          <w:rFonts w:hint="eastAsia" w:ascii="仿宋" w:hAnsi="仿宋" w:eastAsia="仿宋"/>
          <w:sz w:val="32"/>
          <w:szCs w:val="32"/>
        </w:rPr>
        <w:t>根据</w:t>
      </w:r>
      <w:r>
        <w:rPr>
          <w:rFonts w:ascii="仿宋" w:hAnsi="仿宋" w:eastAsia="仿宋"/>
          <w:sz w:val="32"/>
          <w:szCs w:val="32"/>
        </w:rPr>
        <w:t>上海市</w:t>
      </w:r>
      <w:r>
        <w:rPr>
          <w:rFonts w:hint="eastAsia" w:ascii="仿宋" w:hAnsi="仿宋" w:eastAsia="仿宋"/>
          <w:sz w:val="32"/>
          <w:szCs w:val="32"/>
        </w:rPr>
        <w:t>教育委员会、上海市发展和改革委员会、上海市人力资源和社会保障局、</w:t>
      </w:r>
      <w:r>
        <w:rPr>
          <w:rFonts w:ascii="仿宋" w:hAnsi="仿宋" w:eastAsia="仿宋"/>
          <w:sz w:val="32"/>
          <w:szCs w:val="32"/>
        </w:rPr>
        <w:t>上海市公安局</w:t>
      </w:r>
      <w:r>
        <w:rPr>
          <w:rFonts w:hint="eastAsia" w:ascii="仿宋" w:hAnsi="仿宋" w:eastAsia="仿宋"/>
          <w:sz w:val="32"/>
          <w:szCs w:val="32"/>
        </w:rPr>
        <w:t>《</w:t>
      </w:r>
      <w:r>
        <w:rPr>
          <w:rFonts w:ascii="仿宋" w:hAnsi="仿宋" w:eastAsia="仿宋"/>
          <w:sz w:val="32"/>
          <w:szCs w:val="32"/>
        </w:rPr>
        <w:t>关于做好2022年</w:t>
      </w:r>
      <w:r>
        <w:rPr>
          <w:rFonts w:hint="eastAsia" w:ascii="仿宋" w:hAnsi="仿宋" w:eastAsia="仿宋"/>
          <w:sz w:val="32"/>
          <w:szCs w:val="32"/>
        </w:rPr>
        <w:t>非</w:t>
      </w:r>
      <w:r>
        <w:rPr>
          <w:rFonts w:ascii="仿宋" w:hAnsi="仿宋" w:eastAsia="仿宋"/>
          <w:sz w:val="32"/>
          <w:szCs w:val="32"/>
        </w:rPr>
        <w:t>上海</w:t>
      </w:r>
      <w:r>
        <w:rPr>
          <w:rFonts w:hint="eastAsia" w:ascii="仿宋" w:hAnsi="仿宋" w:eastAsia="仿宋"/>
          <w:sz w:val="32"/>
          <w:szCs w:val="32"/>
        </w:rPr>
        <w:t>生源应届普通</w:t>
      </w:r>
      <w:r>
        <w:rPr>
          <w:rFonts w:ascii="仿宋" w:hAnsi="仿宋" w:eastAsia="仿宋"/>
          <w:sz w:val="32"/>
          <w:szCs w:val="32"/>
        </w:rPr>
        <w:t>高校毕业生</w:t>
      </w:r>
      <w:r>
        <w:rPr>
          <w:rFonts w:hint="eastAsia" w:ascii="仿宋" w:hAnsi="仿宋" w:eastAsia="仿宋"/>
          <w:sz w:val="32"/>
          <w:szCs w:val="32"/>
        </w:rPr>
        <w:t>进沪</w:t>
      </w:r>
      <w:r>
        <w:rPr>
          <w:rFonts w:ascii="仿宋" w:hAnsi="仿宋" w:eastAsia="仿宋"/>
          <w:sz w:val="32"/>
          <w:szCs w:val="32"/>
        </w:rPr>
        <w:t>就业工作的通知</w:t>
      </w:r>
      <w:r>
        <w:rPr>
          <w:rFonts w:hint="eastAsia" w:ascii="仿宋" w:hAnsi="仿宋" w:eastAsia="仿宋"/>
          <w:sz w:val="32"/>
          <w:szCs w:val="32"/>
        </w:rPr>
        <w:t>》(沪教委学</w:t>
      </w:r>
      <w:r>
        <w:rPr>
          <w:rFonts w:ascii="仿宋" w:hAnsi="仿宋" w:eastAsia="仿宋"/>
          <w:sz w:val="32"/>
          <w:szCs w:val="32"/>
        </w:rPr>
        <w:t>〔</w:t>
      </w:r>
      <w:r>
        <w:rPr>
          <w:rFonts w:hint="eastAsia" w:ascii="仿宋" w:hAnsi="仿宋" w:eastAsia="仿宋"/>
          <w:sz w:val="32"/>
          <w:szCs w:val="32"/>
        </w:rPr>
        <w:t>202</w:t>
      </w:r>
      <w:r>
        <w:rPr>
          <w:rFonts w:ascii="仿宋" w:hAnsi="仿宋" w:eastAsia="仿宋"/>
          <w:sz w:val="32"/>
          <w:szCs w:val="32"/>
        </w:rPr>
        <w:t>2〕</w:t>
      </w:r>
      <w:r>
        <w:rPr>
          <w:rFonts w:hint="eastAsia" w:ascii="仿宋" w:hAnsi="仿宋" w:eastAsia="仿宋"/>
          <w:sz w:val="32"/>
          <w:szCs w:val="32"/>
        </w:rPr>
        <w:t>24号）的文件精神，结合本市卫生健康系统用人实际</w:t>
      </w:r>
      <w:r>
        <w:rPr>
          <w:rFonts w:ascii="仿宋" w:hAnsi="仿宋" w:eastAsia="仿宋"/>
          <w:sz w:val="32"/>
          <w:szCs w:val="32"/>
        </w:rPr>
        <w:t>需求</w:t>
      </w:r>
      <w:r>
        <w:rPr>
          <w:rFonts w:hint="eastAsia" w:ascii="仿宋" w:hAnsi="仿宋" w:eastAsia="仿宋"/>
          <w:sz w:val="32"/>
          <w:szCs w:val="32"/>
        </w:rPr>
        <w:t>，现将做好本市卫生健康系统2022年非上海生源应届普通高校毕业生进沪就业申办本市户籍工作的有关事项通知如下：</w:t>
      </w:r>
    </w:p>
    <w:p>
      <w:pPr>
        <w:spacing w:line="500" w:lineRule="exact"/>
        <w:ind w:firstLine="426"/>
        <w:rPr>
          <w:rFonts w:ascii="黑体" w:hAnsi="黑体" w:eastAsia="黑体"/>
          <w:sz w:val="32"/>
          <w:szCs w:val="32"/>
        </w:rPr>
      </w:pPr>
      <w:r>
        <w:rPr>
          <w:rFonts w:hint="eastAsia" w:ascii="黑体" w:hAnsi="黑体" w:eastAsia="黑体"/>
          <w:sz w:val="32"/>
          <w:szCs w:val="32"/>
        </w:rPr>
        <w:t>一、申办条件</w:t>
      </w:r>
    </w:p>
    <w:p>
      <w:pPr>
        <w:spacing w:line="500" w:lineRule="exact"/>
        <w:ind w:firstLine="426"/>
        <w:rPr>
          <w:rFonts w:ascii="仿宋" w:hAnsi="仿宋" w:eastAsia="仿宋"/>
          <w:sz w:val="32"/>
          <w:szCs w:val="32"/>
        </w:rPr>
      </w:pPr>
      <w:r>
        <w:rPr>
          <w:rFonts w:hint="eastAsia" w:ascii="仿宋" w:hAnsi="仿宋" w:eastAsia="仿宋"/>
          <w:sz w:val="32"/>
          <w:szCs w:val="32"/>
        </w:rPr>
        <w:t>（一）用人单位应具备的条件</w:t>
      </w:r>
    </w:p>
    <w:p>
      <w:pPr>
        <w:spacing w:line="500" w:lineRule="exact"/>
        <w:ind w:firstLine="640" w:firstLineChars="200"/>
        <w:rPr>
          <w:rFonts w:ascii="仿宋" w:hAnsi="仿宋" w:eastAsia="仿宋"/>
          <w:sz w:val="32"/>
          <w:szCs w:val="32"/>
        </w:rPr>
      </w:pPr>
      <w:r>
        <w:rPr>
          <w:rFonts w:hint="eastAsia" w:ascii="仿宋" w:hAnsi="仿宋" w:eastAsia="仿宋"/>
          <w:sz w:val="32"/>
          <w:szCs w:val="32"/>
        </w:rPr>
        <w:t>用人单位</w:t>
      </w:r>
      <w:r>
        <w:rPr>
          <w:rFonts w:ascii="仿宋" w:hAnsi="仿宋" w:eastAsia="仿宋"/>
          <w:sz w:val="32"/>
          <w:szCs w:val="32"/>
        </w:rPr>
        <w:t>是</w:t>
      </w:r>
      <w:r>
        <w:rPr>
          <w:rFonts w:hint="eastAsia" w:ascii="仿宋" w:hAnsi="仿宋" w:eastAsia="仿宋"/>
          <w:sz w:val="32"/>
          <w:szCs w:val="32"/>
        </w:rPr>
        <w:t>非上海</w:t>
      </w:r>
      <w:r>
        <w:rPr>
          <w:rFonts w:ascii="仿宋" w:hAnsi="仿宋" w:eastAsia="仿宋"/>
          <w:sz w:val="32"/>
          <w:szCs w:val="32"/>
        </w:rPr>
        <w:t>生源毕业生进沪就业</w:t>
      </w:r>
      <w:r>
        <w:rPr>
          <w:rFonts w:hint="eastAsia" w:ascii="仿宋" w:hAnsi="仿宋" w:eastAsia="仿宋"/>
          <w:sz w:val="32"/>
          <w:szCs w:val="32"/>
        </w:rPr>
        <w:t>申请户籍</w:t>
      </w:r>
      <w:r>
        <w:rPr>
          <w:rFonts w:ascii="仿宋" w:hAnsi="仿宋" w:eastAsia="仿宋"/>
          <w:sz w:val="32"/>
          <w:szCs w:val="32"/>
        </w:rPr>
        <w:t>的</w:t>
      </w:r>
      <w:r>
        <w:rPr>
          <w:rFonts w:hint="eastAsia" w:ascii="仿宋" w:hAnsi="仿宋" w:eastAsia="仿宋"/>
          <w:sz w:val="32"/>
          <w:szCs w:val="32"/>
        </w:rPr>
        <w:t>申请主体</w:t>
      </w:r>
      <w:r>
        <w:rPr>
          <w:rFonts w:ascii="仿宋" w:hAnsi="仿宋" w:eastAsia="仿宋"/>
          <w:sz w:val="32"/>
          <w:szCs w:val="32"/>
        </w:rPr>
        <w:t>，包括</w:t>
      </w:r>
      <w:r>
        <w:rPr>
          <w:rFonts w:hint="eastAsia" w:ascii="仿宋" w:hAnsi="仿宋" w:eastAsia="仿宋"/>
          <w:sz w:val="32"/>
          <w:szCs w:val="32"/>
        </w:rPr>
        <w:t>在本市登记的事业单位等直接录用应届高校毕业生的用人单位。</w:t>
      </w:r>
    </w:p>
    <w:p>
      <w:pPr>
        <w:pStyle w:val="11"/>
        <w:spacing w:line="500" w:lineRule="exact"/>
        <w:ind w:firstLine="486" w:firstLineChars="152"/>
        <w:rPr>
          <w:rFonts w:ascii="仿宋" w:hAnsi="仿宋" w:eastAsia="仿宋"/>
          <w:sz w:val="32"/>
          <w:szCs w:val="32"/>
        </w:rPr>
      </w:pPr>
      <w:r>
        <w:rPr>
          <w:rFonts w:hint="eastAsia" w:ascii="仿宋" w:hAnsi="仿宋" w:eastAsia="仿宋"/>
          <w:sz w:val="32"/>
          <w:szCs w:val="32"/>
        </w:rPr>
        <w:t>1、</w:t>
      </w:r>
      <w:r>
        <w:rPr>
          <w:rFonts w:ascii="仿宋" w:hAnsi="仿宋" w:eastAsia="仿宋"/>
          <w:sz w:val="32"/>
          <w:szCs w:val="32"/>
        </w:rPr>
        <w:t>如存在虚假用工或提供不实材料等弄虚作假行为，一经查实，取消用人单位当年申请资格，</w:t>
      </w:r>
      <w:r>
        <w:rPr>
          <w:rFonts w:hint="eastAsia" w:ascii="仿宋" w:hAnsi="仿宋" w:eastAsia="仿宋"/>
          <w:sz w:val="32"/>
          <w:szCs w:val="32"/>
        </w:rPr>
        <w:t>并</w:t>
      </w:r>
      <w:r>
        <w:rPr>
          <w:rFonts w:ascii="仿宋" w:hAnsi="仿宋" w:eastAsia="仿宋"/>
          <w:sz w:val="32"/>
          <w:szCs w:val="32"/>
        </w:rPr>
        <w:t>在上海学生就业创业服务网</w:t>
      </w:r>
      <w:r>
        <w:rPr>
          <w:rFonts w:hint="eastAsia" w:ascii="仿宋" w:hAnsi="仿宋" w:eastAsia="仿宋"/>
          <w:sz w:val="32"/>
          <w:szCs w:val="32"/>
        </w:rPr>
        <w:t>（</w:t>
      </w:r>
      <w:r>
        <w:rPr>
          <w:rFonts w:hint="eastAsia" w:ascii="仿宋_GB2312" w:eastAsia="仿宋_GB2312"/>
          <w:kern w:val="0"/>
          <w:sz w:val="30"/>
          <w:szCs w:val="30"/>
        </w:rPr>
        <w:t>www.firstjob.shec.edu.cn</w:t>
      </w:r>
      <w:r>
        <w:rPr>
          <w:rFonts w:hint="eastAsia" w:ascii="仿宋" w:hAnsi="仿宋" w:eastAsia="仿宋"/>
          <w:sz w:val="32"/>
          <w:szCs w:val="32"/>
        </w:rPr>
        <w:t>）公布。</w:t>
      </w:r>
    </w:p>
    <w:p>
      <w:pPr>
        <w:spacing w:line="500" w:lineRule="exact"/>
        <w:ind w:firstLine="426"/>
        <w:rPr>
          <w:rFonts w:ascii="仿宋" w:hAnsi="仿宋" w:eastAsia="仿宋"/>
          <w:sz w:val="32"/>
          <w:szCs w:val="32"/>
        </w:rPr>
      </w:pPr>
      <w:r>
        <w:rPr>
          <w:rFonts w:hint="eastAsia" w:ascii="仿宋" w:hAnsi="仿宋" w:eastAsia="仿宋"/>
          <w:sz w:val="32"/>
          <w:szCs w:val="32"/>
        </w:rPr>
        <w:t>2、审核中</w:t>
      </w:r>
      <w:r>
        <w:rPr>
          <w:rFonts w:ascii="仿宋" w:hAnsi="仿宋" w:eastAsia="仿宋"/>
          <w:sz w:val="32"/>
          <w:szCs w:val="32"/>
        </w:rPr>
        <w:t>发现用人单位存在弄虚作假情形的，将进一步加大核查力度，必要时组织相关专家进行评审</w:t>
      </w:r>
      <w:r>
        <w:rPr>
          <w:rFonts w:hint="eastAsia" w:ascii="仿宋" w:hAnsi="仿宋" w:eastAsia="仿宋"/>
          <w:sz w:val="32"/>
          <w:szCs w:val="32"/>
        </w:rPr>
        <w:t>鉴定</w:t>
      </w:r>
      <w:r>
        <w:rPr>
          <w:rFonts w:ascii="仿宋" w:hAnsi="仿宋" w:eastAsia="仿宋"/>
          <w:sz w:val="32"/>
          <w:szCs w:val="32"/>
        </w:rPr>
        <w:t>。</w:t>
      </w:r>
      <w:r>
        <w:rPr>
          <w:rFonts w:hint="eastAsia" w:ascii="仿宋" w:hAnsi="仿宋" w:eastAsia="仿宋"/>
          <w:sz w:val="32"/>
          <w:szCs w:val="32"/>
        </w:rPr>
        <w:t>联席会议</w:t>
      </w:r>
      <w:r>
        <w:rPr>
          <w:rFonts w:ascii="仿宋" w:hAnsi="仿宋" w:eastAsia="仿宋"/>
          <w:sz w:val="32"/>
          <w:szCs w:val="32"/>
        </w:rPr>
        <w:t>将根据专家评审结果综合</w:t>
      </w:r>
      <w:r>
        <w:rPr>
          <w:rFonts w:hint="eastAsia" w:ascii="仿宋" w:hAnsi="仿宋" w:eastAsia="仿宋"/>
          <w:sz w:val="32"/>
          <w:szCs w:val="32"/>
        </w:rPr>
        <w:t>考量</w:t>
      </w:r>
      <w:r>
        <w:rPr>
          <w:rFonts w:ascii="仿宋" w:hAnsi="仿宋" w:eastAsia="仿宋"/>
          <w:sz w:val="32"/>
          <w:szCs w:val="32"/>
        </w:rPr>
        <w:t>后作出</w:t>
      </w:r>
      <w:r>
        <w:rPr>
          <w:rFonts w:hint="eastAsia" w:ascii="仿宋" w:hAnsi="仿宋" w:eastAsia="仿宋"/>
          <w:sz w:val="32"/>
          <w:szCs w:val="32"/>
        </w:rPr>
        <w:t>决议</w:t>
      </w:r>
      <w:r>
        <w:rPr>
          <w:rFonts w:ascii="仿宋" w:hAnsi="仿宋" w:eastAsia="仿宋"/>
          <w:sz w:val="32"/>
          <w:szCs w:val="32"/>
        </w:rPr>
        <w:t>。</w:t>
      </w:r>
      <w:r>
        <w:rPr>
          <w:rFonts w:hint="eastAsia" w:ascii="仿宋" w:hAnsi="仿宋" w:eastAsia="仿宋"/>
          <w:sz w:val="32"/>
          <w:szCs w:val="32"/>
        </w:rPr>
        <w:t>情节特别恶劣的</w:t>
      </w:r>
      <w:r>
        <w:rPr>
          <w:rFonts w:ascii="仿宋" w:hAnsi="仿宋" w:eastAsia="仿宋"/>
          <w:sz w:val="32"/>
          <w:szCs w:val="32"/>
        </w:rPr>
        <w:t>，取消下一年度申报资格</w:t>
      </w:r>
      <w:r>
        <w:rPr>
          <w:rFonts w:hint="eastAsia" w:ascii="仿宋" w:hAnsi="仿宋" w:eastAsia="仿宋"/>
          <w:sz w:val="32"/>
          <w:szCs w:val="32"/>
        </w:rPr>
        <w:t>。</w:t>
      </w:r>
    </w:p>
    <w:p>
      <w:pPr>
        <w:spacing w:line="500" w:lineRule="exact"/>
        <w:ind w:firstLine="426"/>
        <w:rPr>
          <w:rFonts w:ascii="仿宋" w:hAnsi="仿宋" w:eastAsia="仿宋"/>
          <w:sz w:val="32"/>
          <w:szCs w:val="32"/>
        </w:rPr>
      </w:pPr>
      <w:r>
        <w:rPr>
          <w:rFonts w:hint="eastAsia" w:ascii="仿宋" w:hAnsi="仿宋" w:eastAsia="仿宋"/>
          <w:sz w:val="32"/>
          <w:szCs w:val="32"/>
        </w:rPr>
        <w:t>3、</w:t>
      </w:r>
      <w:r>
        <w:rPr>
          <w:rFonts w:ascii="仿宋" w:hAnsi="仿宋" w:eastAsia="仿宋"/>
          <w:sz w:val="32"/>
          <w:szCs w:val="32"/>
        </w:rPr>
        <w:t>用人单位</w:t>
      </w:r>
      <w:r>
        <w:rPr>
          <w:rFonts w:hint="eastAsia" w:ascii="仿宋" w:hAnsi="仿宋" w:eastAsia="仿宋"/>
          <w:sz w:val="32"/>
          <w:szCs w:val="32"/>
        </w:rPr>
        <w:t>2021年</w:t>
      </w:r>
      <w:r>
        <w:rPr>
          <w:rFonts w:ascii="仿宋" w:hAnsi="仿宋" w:eastAsia="仿宋"/>
          <w:sz w:val="32"/>
          <w:szCs w:val="32"/>
        </w:rPr>
        <w:t>度</w:t>
      </w:r>
      <w:r>
        <w:rPr>
          <w:rFonts w:hint="eastAsia" w:ascii="仿宋" w:hAnsi="仿宋" w:eastAsia="仿宋"/>
          <w:sz w:val="32"/>
          <w:szCs w:val="32"/>
        </w:rPr>
        <w:t>与所录用</w:t>
      </w:r>
      <w:r>
        <w:rPr>
          <w:rFonts w:ascii="仿宋" w:hAnsi="仿宋" w:eastAsia="仿宋"/>
          <w:sz w:val="32"/>
          <w:szCs w:val="32"/>
        </w:rPr>
        <w:t>并办理落户的非上海生源应届毕业生全部解除劳动（</w:t>
      </w:r>
      <w:r>
        <w:rPr>
          <w:rFonts w:hint="eastAsia" w:ascii="仿宋" w:hAnsi="仿宋" w:eastAsia="仿宋"/>
          <w:sz w:val="32"/>
          <w:szCs w:val="32"/>
        </w:rPr>
        <w:t>聘用</w:t>
      </w:r>
      <w:r>
        <w:rPr>
          <w:rFonts w:ascii="仿宋" w:hAnsi="仿宋" w:eastAsia="仿宋"/>
          <w:sz w:val="32"/>
          <w:szCs w:val="32"/>
        </w:rPr>
        <w:t>）</w:t>
      </w:r>
      <w:r>
        <w:rPr>
          <w:rFonts w:hint="eastAsia" w:ascii="仿宋" w:hAnsi="仿宋" w:eastAsia="仿宋"/>
          <w:sz w:val="32"/>
          <w:szCs w:val="32"/>
        </w:rPr>
        <w:t>关系</w:t>
      </w:r>
      <w:r>
        <w:rPr>
          <w:rFonts w:ascii="仿宋" w:hAnsi="仿宋" w:eastAsia="仿宋"/>
          <w:sz w:val="32"/>
          <w:szCs w:val="32"/>
        </w:rPr>
        <w:t>的，该单位</w:t>
      </w:r>
      <w:r>
        <w:rPr>
          <w:rFonts w:hint="eastAsia" w:ascii="仿宋" w:hAnsi="仿宋" w:eastAsia="仿宋"/>
          <w:sz w:val="32"/>
          <w:szCs w:val="32"/>
        </w:rPr>
        <w:t>2022年</w:t>
      </w:r>
      <w:r>
        <w:rPr>
          <w:rFonts w:ascii="仿宋" w:hAnsi="仿宋" w:eastAsia="仿宋"/>
          <w:sz w:val="32"/>
          <w:szCs w:val="32"/>
        </w:rPr>
        <w:t>提出的落户申请将不予核准。</w:t>
      </w:r>
    </w:p>
    <w:p>
      <w:pPr>
        <w:spacing w:line="500" w:lineRule="exact"/>
        <w:ind w:firstLine="426"/>
        <w:rPr>
          <w:rFonts w:ascii="仿宋" w:hAnsi="仿宋" w:eastAsia="仿宋"/>
          <w:sz w:val="32"/>
          <w:szCs w:val="32"/>
        </w:rPr>
      </w:pPr>
      <w:r>
        <w:rPr>
          <w:rFonts w:ascii="仿宋" w:hAnsi="仿宋" w:eastAsia="仿宋"/>
          <w:sz w:val="32"/>
          <w:szCs w:val="32"/>
        </w:rPr>
        <w:t>4</w:t>
      </w:r>
      <w:r>
        <w:rPr>
          <w:rFonts w:hint="eastAsia" w:ascii="仿宋" w:hAnsi="仿宋" w:eastAsia="仿宋"/>
          <w:sz w:val="32"/>
          <w:szCs w:val="32"/>
        </w:rPr>
        <w:t>、用人单位不得</w:t>
      </w:r>
      <w:r>
        <w:rPr>
          <w:rFonts w:ascii="仿宋" w:hAnsi="仿宋" w:eastAsia="仿宋"/>
          <w:sz w:val="32"/>
          <w:szCs w:val="32"/>
        </w:rPr>
        <w:t>委托任何中介机构或者个人代理申报</w:t>
      </w:r>
      <w:r>
        <w:rPr>
          <w:rFonts w:hint="eastAsia" w:ascii="仿宋" w:hAnsi="仿宋" w:eastAsia="仿宋"/>
          <w:sz w:val="32"/>
          <w:szCs w:val="32"/>
        </w:rPr>
        <w:t>。</w:t>
      </w:r>
    </w:p>
    <w:p>
      <w:pPr>
        <w:tabs>
          <w:tab w:val="left" w:pos="709"/>
        </w:tabs>
        <w:spacing w:line="500" w:lineRule="exact"/>
        <w:ind w:firstLine="486" w:firstLineChars="152"/>
        <w:rPr>
          <w:rFonts w:ascii="仿宋" w:hAnsi="仿宋" w:eastAsia="仿宋"/>
          <w:sz w:val="32"/>
          <w:szCs w:val="32"/>
        </w:rPr>
      </w:pPr>
      <w:r>
        <w:rPr>
          <w:rFonts w:hint="eastAsia" w:ascii="仿宋" w:hAnsi="仿宋" w:eastAsia="仿宋"/>
          <w:sz w:val="32"/>
          <w:szCs w:val="32"/>
        </w:rPr>
        <w:t>（二）非上海生源应届普通高校毕业生须具备下列基本条件</w:t>
      </w:r>
    </w:p>
    <w:p>
      <w:pPr>
        <w:tabs>
          <w:tab w:val="left" w:pos="709"/>
        </w:tabs>
        <w:spacing w:line="500" w:lineRule="exact"/>
        <w:ind w:firstLine="646" w:firstLineChars="202"/>
        <w:rPr>
          <w:rFonts w:ascii="仿宋" w:hAnsi="仿宋" w:eastAsia="仿宋"/>
          <w:sz w:val="32"/>
          <w:szCs w:val="32"/>
        </w:rPr>
      </w:pPr>
      <w:r>
        <w:rPr>
          <w:rFonts w:hint="eastAsia" w:ascii="仿宋" w:hAnsi="仿宋" w:eastAsia="仿宋"/>
          <w:sz w:val="32"/>
          <w:szCs w:val="32"/>
        </w:rPr>
        <w:t>非上海生源毕业生符合以下条件，可以由用人单位为其申请办理本市户籍：</w:t>
      </w:r>
    </w:p>
    <w:p>
      <w:pPr>
        <w:tabs>
          <w:tab w:val="left" w:pos="709"/>
        </w:tabs>
        <w:spacing w:line="500" w:lineRule="exact"/>
        <w:ind w:firstLine="486" w:firstLineChars="152"/>
        <w:rPr>
          <w:rFonts w:ascii="仿宋" w:hAnsi="仿宋" w:eastAsia="仿宋"/>
          <w:sz w:val="32"/>
          <w:szCs w:val="32"/>
        </w:rPr>
      </w:pPr>
      <w:r>
        <w:rPr>
          <w:rFonts w:hint="eastAsia" w:ascii="仿宋" w:hAnsi="仿宋" w:eastAsia="仿宋"/>
          <w:sz w:val="32"/>
          <w:szCs w:val="32"/>
        </w:rPr>
        <w:t>1、遵守法律法规与学校规章制度；</w:t>
      </w:r>
    </w:p>
    <w:p>
      <w:pPr>
        <w:spacing w:line="500" w:lineRule="exact"/>
        <w:ind w:firstLine="486" w:firstLineChars="152"/>
        <w:rPr>
          <w:rFonts w:ascii="仿宋" w:hAnsi="仿宋" w:eastAsia="仿宋"/>
          <w:sz w:val="32"/>
          <w:szCs w:val="32"/>
        </w:rPr>
      </w:pPr>
      <w:r>
        <w:rPr>
          <w:rFonts w:hint="eastAsia" w:ascii="仿宋" w:hAnsi="仿宋" w:eastAsia="仿宋"/>
          <w:sz w:val="32"/>
          <w:szCs w:val="32"/>
        </w:rPr>
        <w:t>2、列入普通高校国家统一招生计划，不属于定向和委托培养，完成学业并于</w:t>
      </w:r>
      <w:r>
        <w:rPr>
          <w:rFonts w:hint="eastAsia" w:ascii="仿宋" w:hAnsi="仿宋" w:eastAsia="仿宋"/>
          <w:color w:val="auto"/>
          <w:sz w:val="32"/>
          <w:szCs w:val="32"/>
        </w:rPr>
        <w:t>2</w:t>
      </w:r>
      <w:r>
        <w:rPr>
          <w:rFonts w:ascii="仿宋" w:hAnsi="仿宋" w:eastAsia="仿宋"/>
          <w:color w:val="auto"/>
          <w:sz w:val="32"/>
          <w:szCs w:val="32"/>
        </w:rPr>
        <w:t>022</w:t>
      </w:r>
      <w:r>
        <w:rPr>
          <w:rFonts w:hint="eastAsia" w:ascii="仿宋" w:hAnsi="仿宋" w:eastAsia="仿宋"/>
          <w:sz w:val="32"/>
          <w:szCs w:val="32"/>
        </w:rPr>
        <w:t>年取得相应的毕业证书和学位证书；</w:t>
      </w:r>
    </w:p>
    <w:p>
      <w:pPr>
        <w:spacing w:line="500" w:lineRule="exact"/>
        <w:ind w:firstLine="486" w:firstLineChars="152"/>
        <w:rPr>
          <w:rFonts w:ascii="仿宋" w:hAnsi="仿宋" w:eastAsia="仿宋"/>
          <w:sz w:val="32"/>
          <w:szCs w:val="32"/>
        </w:rPr>
      </w:pPr>
      <w:r>
        <w:rPr>
          <w:rFonts w:hint="eastAsia" w:ascii="仿宋" w:hAnsi="仿宋" w:eastAsia="仿宋"/>
          <w:sz w:val="32"/>
          <w:szCs w:val="32"/>
        </w:rPr>
        <w:t>3、在校期间未与任何用人单位存在劳动关系或人事聘用关系，未缴纳社会保险;</w:t>
      </w:r>
    </w:p>
    <w:p>
      <w:pPr>
        <w:spacing w:line="500" w:lineRule="exact"/>
        <w:ind w:firstLine="486" w:firstLineChars="152"/>
        <w:rPr>
          <w:rFonts w:ascii="仿宋" w:hAnsi="仿宋" w:eastAsia="仿宋"/>
          <w:sz w:val="32"/>
          <w:szCs w:val="32"/>
        </w:rPr>
      </w:pPr>
      <w:r>
        <w:rPr>
          <w:rFonts w:hint="eastAsia" w:ascii="仿宋" w:hAnsi="仿宋" w:eastAsia="仿宋"/>
          <w:sz w:val="32"/>
          <w:szCs w:val="32"/>
        </w:rPr>
        <w:t>4、与符合前文规定申请条件的用人单位签订劳动或聘用合同期为一年及以上的就业协议。中介机构的派遣人员不予受理。</w:t>
      </w:r>
    </w:p>
    <w:p>
      <w:pPr>
        <w:spacing w:line="500" w:lineRule="exact"/>
        <w:ind w:firstLine="486" w:firstLineChars="152"/>
        <w:rPr>
          <w:rFonts w:ascii="仿宋" w:hAnsi="仿宋" w:eastAsia="仿宋"/>
          <w:sz w:val="32"/>
          <w:szCs w:val="32"/>
        </w:rPr>
      </w:pPr>
      <w:r>
        <w:rPr>
          <w:rFonts w:hint="eastAsia" w:ascii="仿宋" w:hAnsi="仿宋" w:eastAsia="仿宋"/>
          <w:sz w:val="32"/>
          <w:szCs w:val="32"/>
        </w:rPr>
        <w:t>5、非上海</w:t>
      </w:r>
      <w:r>
        <w:rPr>
          <w:rFonts w:ascii="仿宋" w:hAnsi="仿宋" w:eastAsia="仿宋"/>
          <w:sz w:val="32"/>
          <w:szCs w:val="32"/>
        </w:rPr>
        <w:t>生源毕业生应当书面承诺个人所提供材料的真实性、有</w:t>
      </w:r>
      <w:r>
        <w:rPr>
          <w:rFonts w:hint="eastAsia" w:ascii="仿宋" w:hAnsi="仿宋" w:eastAsia="仿宋"/>
          <w:sz w:val="32"/>
          <w:szCs w:val="32"/>
        </w:rPr>
        <w:t>效</w:t>
      </w:r>
      <w:r>
        <w:rPr>
          <w:rFonts w:ascii="仿宋" w:hAnsi="仿宋" w:eastAsia="仿宋"/>
          <w:sz w:val="32"/>
          <w:szCs w:val="32"/>
        </w:rPr>
        <w:t>性、合法性。如有</w:t>
      </w:r>
      <w:r>
        <w:rPr>
          <w:rFonts w:hint="eastAsia" w:ascii="仿宋" w:hAnsi="仿宋" w:eastAsia="仿宋"/>
          <w:sz w:val="32"/>
          <w:szCs w:val="32"/>
        </w:rPr>
        <w:t>弄虚作假</w:t>
      </w:r>
      <w:r>
        <w:rPr>
          <w:rFonts w:ascii="仿宋" w:hAnsi="仿宋" w:eastAsia="仿宋"/>
          <w:sz w:val="32"/>
          <w:szCs w:val="32"/>
        </w:rPr>
        <w:t>，伪造变造或使用伪造变造材料</w:t>
      </w:r>
      <w:r>
        <w:rPr>
          <w:rFonts w:hint="eastAsia" w:ascii="仿宋" w:hAnsi="仿宋" w:eastAsia="仿宋"/>
          <w:sz w:val="32"/>
          <w:szCs w:val="32"/>
        </w:rPr>
        <w:t>等</w:t>
      </w:r>
      <w:r>
        <w:rPr>
          <w:rFonts w:ascii="仿宋" w:hAnsi="仿宋" w:eastAsia="仿宋"/>
          <w:sz w:val="32"/>
          <w:szCs w:val="32"/>
        </w:rPr>
        <w:t>行为，</w:t>
      </w:r>
      <w:r>
        <w:rPr>
          <w:rFonts w:hint="eastAsia" w:ascii="仿宋" w:hAnsi="仿宋" w:eastAsia="仿宋"/>
          <w:sz w:val="32"/>
          <w:szCs w:val="32"/>
        </w:rPr>
        <w:t>一经查实</w:t>
      </w:r>
      <w:r>
        <w:rPr>
          <w:rFonts w:ascii="仿宋" w:hAnsi="仿宋" w:eastAsia="仿宋"/>
          <w:sz w:val="32"/>
          <w:szCs w:val="32"/>
        </w:rPr>
        <w:t>，取消其申请资格，并将个人失信行为纳入上海市征信管理平台。</w:t>
      </w:r>
      <w:r>
        <w:rPr>
          <w:rFonts w:hint="eastAsia" w:ascii="仿宋" w:hAnsi="仿宋" w:eastAsia="仿宋"/>
          <w:sz w:val="32"/>
          <w:szCs w:val="32"/>
        </w:rPr>
        <w:t>对</w:t>
      </w:r>
      <w:r>
        <w:rPr>
          <w:rFonts w:ascii="仿宋" w:hAnsi="仿宋" w:eastAsia="仿宋"/>
          <w:sz w:val="32"/>
          <w:szCs w:val="32"/>
        </w:rPr>
        <w:t>已</w:t>
      </w:r>
      <w:r>
        <w:rPr>
          <w:rFonts w:hint="eastAsia" w:ascii="仿宋" w:hAnsi="仿宋" w:eastAsia="仿宋"/>
          <w:sz w:val="32"/>
          <w:szCs w:val="32"/>
        </w:rPr>
        <w:t>骗取</w:t>
      </w:r>
      <w:r>
        <w:rPr>
          <w:rFonts w:ascii="仿宋" w:hAnsi="仿宋" w:eastAsia="仿宋"/>
          <w:sz w:val="32"/>
          <w:szCs w:val="32"/>
        </w:rPr>
        <w:t>的本市常住户口</w:t>
      </w:r>
      <w:r>
        <w:rPr>
          <w:rFonts w:hint="eastAsia" w:ascii="仿宋" w:hAnsi="仿宋" w:eastAsia="仿宋"/>
          <w:sz w:val="32"/>
          <w:szCs w:val="32"/>
        </w:rPr>
        <w:t>、</w:t>
      </w:r>
      <w:r>
        <w:rPr>
          <w:rFonts w:ascii="仿宋" w:hAnsi="仿宋" w:eastAsia="仿宋"/>
          <w:sz w:val="32"/>
          <w:szCs w:val="32"/>
        </w:rPr>
        <w:t>居住证，提请相关部门依法予以注销。</w:t>
      </w:r>
      <w:r>
        <w:rPr>
          <w:rFonts w:hint="eastAsia" w:ascii="仿宋" w:hAnsi="仿宋" w:eastAsia="仿宋"/>
          <w:sz w:val="32"/>
          <w:szCs w:val="32"/>
        </w:rPr>
        <w:t>对</w:t>
      </w:r>
      <w:r>
        <w:rPr>
          <w:rFonts w:ascii="仿宋" w:hAnsi="仿宋" w:eastAsia="仿宋"/>
          <w:sz w:val="32"/>
          <w:szCs w:val="32"/>
        </w:rPr>
        <w:t>构成</w:t>
      </w:r>
      <w:r>
        <w:rPr>
          <w:rFonts w:hint="eastAsia" w:ascii="仿宋" w:hAnsi="仿宋" w:eastAsia="仿宋"/>
          <w:sz w:val="32"/>
          <w:szCs w:val="32"/>
        </w:rPr>
        <w:t>犯罪</w:t>
      </w:r>
      <w:r>
        <w:rPr>
          <w:rFonts w:ascii="仿宋" w:hAnsi="仿宋" w:eastAsia="仿宋"/>
          <w:sz w:val="32"/>
          <w:szCs w:val="32"/>
        </w:rPr>
        <w:t>的人员，将移送司法机关</w:t>
      </w:r>
      <w:r>
        <w:rPr>
          <w:rFonts w:hint="eastAsia" w:ascii="仿宋" w:hAnsi="仿宋" w:eastAsia="仿宋"/>
          <w:sz w:val="32"/>
          <w:szCs w:val="32"/>
        </w:rPr>
        <w:t>，</w:t>
      </w:r>
      <w:r>
        <w:rPr>
          <w:rFonts w:ascii="仿宋" w:hAnsi="仿宋" w:eastAsia="仿宋"/>
          <w:sz w:val="32"/>
          <w:szCs w:val="32"/>
        </w:rPr>
        <w:t>追究法律责任。</w:t>
      </w:r>
      <w:r>
        <w:rPr>
          <w:rFonts w:hint="eastAsia" w:ascii="仿宋" w:hAnsi="仿宋" w:eastAsia="仿宋"/>
          <w:sz w:val="32"/>
          <w:szCs w:val="32"/>
        </w:rPr>
        <w:t>毕业生</w:t>
      </w:r>
      <w:r>
        <w:rPr>
          <w:rFonts w:ascii="仿宋" w:hAnsi="仿宋" w:eastAsia="仿宋"/>
          <w:sz w:val="32"/>
          <w:szCs w:val="32"/>
        </w:rPr>
        <w:t>落户</w:t>
      </w:r>
      <w:r>
        <w:rPr>
          <w:rFonts w:hint="eastAsia" w:ascii="仿宋" w:hAnsi="仿宋" w:eastAsia="仿宋"/>
          <w:sz w:val="32"/>
          <w:szCs w:val="32"/>
        </w:rPr>
        <w:t>后未履行</w:t>
      </w:r>
      <w:r>
        <w:rPr>
          <w:rFonts w:ascii="仿宋" w:hAnsi="仿宋" w:eastAsia="仿宋"/>
          <w:sz w:val="32"/>
          <w:szCs w:val="32"/>
        </w:rPr>
        <w:t>就业协议或劳动（</w:t>
      </w:r>
      <w:r>
        <w:rPr>
          <w:rFonts w:hint="eastAsia" w:ascii="仿宋" w:hAnsi="仿宋" w:eastAsia="仿宋"/>
          <w:sz w:val="32"/>
          <w:szCs w:val="32"/>
        </w:rPr>
        <w:t>聘用</w:t>
      </w:r>
      <w:r>
        <w:rPr>
          <w:rFonts w:ascii="仿宋" w:hAnsi="仿宋" w:eastAsia="仿宋"/>
          <w:sz w:val="32"/>
          <w:szCs w:val="32"/>
        </w:rPr>
        <w:t>）</w:t>
      </w:r>
      <w:r>
        <w:rPr>
          <w:rFonts w:hint="eastAsia" w:ascii="仿宋" w:hAnsi="仿宋" w:eastAsia="仿宋"/>
          <w:sz w:val="32"/>
          <w:szCs w:val="32"/>
        </w:rPr>
        <w:t>合同</w:t>
      </w:r>
      <w:r>
        <w:rPr>
          <w:rFonts w:ascii="仿宋" w:hAnsi="仿宋" w:eastAsia="仿宋"/>
          <w:sz w:val="32"/>
          <w:szCs w:val="32"/>
        </w:rPr>
        <w:t>，情节严重的，用人单位可提出撤销户籍的申请。</w:t>
      </w:r>
    </w:p>
    <w:p>
      <w:pPr>
        <w:spacing w:line="500" w:lineRule="exact"/>
        <w:ind w:firstLine="486" w:firstLineChars="152"/>
        <w:rPr>
          <w:rFonts w:ascii="黑体" w:hAnsi="黑体" w:eastAsia="黑体"/>
          <w:sz w:val="32"/>
          <w:szCs w:val="32"/>
        </w:rPr>
      </w:pPr>
      <w:r>
        <w:rPr>
          <w:rFonts w:hint="eastAsia" w:ascii="黑体" w:hAnsi="黑体" w:eastAsia="黑体"/>
          <w:sz w:val="32"/>
          <w:szCs w:val="32"/>
        </w:rPr>
        <w:t>二、申请材料</w:t>
      </w:r>
    </w:p>
    <w:p>
      <w:pPr>
        <w:spacing w:line="500" w:lineRule="exact"/>
        <w:ind w:firstLine="640" w:firstLineChars="200"/>
        <w:rPr>
          <w:rFonts w:ascii="仿宋" w:hAnsi="仿宋" w:eastAsia="仿宋"/>
          <w:sz w:val="32"/>
          <w:szCs w:val="32"/>
        </w:rPr>
      </w:pPr>
      <w:r>
        <w:rPr>
          <w:rFonts w:hint="eastAsia" w:ascii="仿宋" w:hAnsi="仿宋" w:eastAsia="仿宋"/>
          <w:sz w:val="32"/>
          <w:szCs w:val="32"/>
        </w:rPr>
        <w:t>申请办理本市户籍的非上海生源应届普通高校毕业生，须由用人单位一次性递交下列申请材料：</w:t>
      </w:r>
    </w:p>
    <w:p>
      <w:pPr>
        <w:spacing w:line="500" w:lineRule="exact"/>
        <w:ind w:firstLine="486" w:firstLineChars="152"/>
        <w:rPr>
          <w:rFonts w:ascii="仿宋" w:hAnsi="仿宋" w:eastAsia="仿宋"/>
          <w:sz w:val="32"/>
          <w:szCs w:val="32"/>
        </w:rPr>
      </w:pPr>
      <w:r>
        <w:rPr>
          <w:rFonts w:hint="eastAsia" w:ascii="仿宋" w:hAnsi="仿宋" w:eastAsia="仿宋"/>
          <w:sz w:val="32"/>
          <w:szCs w:val="32"/>
        </w:rPr>
        <w:t>（一）填写完整并签字加盖公章的《2022年非上海生源应届普通高校毕业生进沪就业办理户籍申请表》（含申请材料清单）。</w:t>
      </w:r>
    </w:p>
    <w:p>
      <w:pPr>
        <w:spacing w:line="500" w:lineRule="exact"/>
        <w:ind w:firstLine="800" w:firstLineChars="250"/>
        <w:rPr>
          <w:rFonts w:ascii="仿宋" w:hAnsi="仿宋" w:eastAsia="仿宋"/>
          <w:sz w:val="32"/>
          <w:szCs w:val="32"/>
        </w:rPr>
      </w:pPr>
      <w:r>
        <w:rPr>
          <w:rFonts w:hint="eastAsia" w:ascii="仿宋" w:hAnsi="仿宋" w:eastAsia="仿宋"/>
          <w:sz w:val="32"/>
          <w:szCs w:val="32"/>
        </w:rPr>
        <w:t>申请表须在“上海学生就业创业服务网”（</w:t>
      </w:r>
      <w:r>
        <w:rPr>
          <w:rFonts w:hint="eastAsia" w:ascii="仿宋_GB2312" w:eastAsia="仿宋_GB2312"/>
          <w:kern w:val="0"/>
          <w:sz w:val="30"/>
          <w:szCs w:val="30"/>
        </w:rPr>
        <w:t>www.firstjob.shec.edu.cn</w:t>
      </w:r>
      <w:r>
        <w:rPr>
          <w:rFonts w:hint="eastAsia" w:ascii="仿宋" w:hAnsi="仿宋" w:eastAsia="仿宋"/>
          <w:sz w:val="32"/>
          <w:szCs w:val="32"/>
        </w:rPr>
        <w:t>）（以下简称“就业创业服务网”）的“用人单位管理服务平台”上填报后下载打印（申请材料清单将根据网上填报内容自动生成，须一并在</w:t>
      </w:r>
      <w:r>
        <w:rPr>
          <w:rFonts w:ascii="仿宋" w:hAnsi="仿宋" w:eastAsia="仿宋"/>
          <w:sz w:val="32"/>
          <w:szCs w:val="32"/>
        </w:rPr>
        <w:t>背面</w:t>
      </w:r>
      <w:r>
        <w:rPr>
          <w:rFonts w:hint="eastAsia" w:ascii="仿宋" w:hAnsi="仿宋" w:eastAsia="仿宋"/>
          <w:sz w:val="32"/>
          <w:szCs w:val="32"/>
        </w:rPr>
        <w:t>打印提交）。</w:t>
      </w:r>
    </w:p>
    <w:p>
      <w:pPr>
        <w:spacing w:line="500" w:lineRule="exact"/>
        <w:ind w:firstLine="486" w:firstLineChars="152"/>
        <w:rPr>
          <w:rFonts w:ascii="仿宋" w:hAnsi="仿宋" w:eastAsia="仿宋"/>
          <w:sz w:val="32"/>
          <w:szCs w:val="32"/>
        </w:rPr>
      </w:pPr>
      <w:r>
        <w:rPr>
          <w:rFonts w:hint="eastAsia" w:ascii="仿宋" w:hAnsi="仿宋" w:eastAsia="仿宋"/>
          <w:sz w:val="32"/>
          <w:szCs w:val="32"/>
        </w:rPr>
        <w:t>（二）填写完整并加盖公章的《2022年非上海生源应届普通高校毕业生个人信息表》（含学习成绩评定和学校推荐意见）。</w:t>
      </w:r>
    </w:p>
    <w:p>
      <w:pPr>
        <w:spacing w:line="500" w:lineRule="exact"/>
        <w:ind w:firstLine="800" w:firstLineChars="250"/>
        <w:rPr>
          <w:rFonts w:ascii="仿宋" w:hAnsi="仿宋" w:eastAsia="仿宋"/>
          <w:sz w:val="32"/>
          <w:szCs w:val="32"/>
        </w:rPr>
      </w:pPr>
      <w:r>
        <w:rPr>
          <w:rFonts w:hint="eastAsia" w:ascii="仿宋" w:hAnsi="仿宋" w:eastAsia="仿宋"/>
          <w:sz w:val="32"/>
          <w:szCs w:val="32"/>
        </w:rPr>
        <w:t>信息表中所涉及学习成绩等级以相应绩点进行评定，学科（专业）代码与学科（专业）名称必须按照教育部全国</w:t>
      </w:r>
      <w:r>
        <w:rPr>
          <w:rFonts w:ascii="仿宋" w:hAnsi="仿宋" w:eastAsia="仿宋"/>
          <w:sz w:val="32"/>
          <w:szCs w:val="32"/>
        </w:rPr>
        <w:t>高校毕业生就业管理系统的</w:t>
      </w:r>
      <w:r>
        <w:rPr>
          <w:rFonts w:hint="eastAsia" w:ascii="仿宋" w:hAnsi="仿宋" w:eastAsia="仿宋"/>
          <w:sz w:val="32"/>
          <w:szCs w:val="32"/>
        </w:rPr>
        <w:t>相关学科目录填写，自设专业须填写上级学科名称和代码；表格可在“就业创业服务网”上下载。</w:t>
      </w:r>
    </w:p>
    <w:p>
      <w:pPr>
        <w:spacing w:line="500" w:lineRule="exact"/>
        <w:ind w:firstLine="486" w:firstLineChars="152"/>
        <w:rPr>
          <w:rFonts w:ascii="仿宋" w:hAnsi="仿宋" w:eastAsia="仿宋"/>
          <w:sz w:val="32"/>
          <w:szCs w:val="32"/>
        </w:rPr>
      </w:pPr>
      <w:r>
        <w:rPr>
          <w:rFonts w:hint="eastAsia" w:ascii="仿宋" w:hAnsi="仿宋" w:eastAsia="仿宋"/>
          <w:sz w:val="32"/>
          <w:szCs w:val="32"/>
        </w:rPr>
        <w:t>（三）由学校（或研究生培养单位）毕业生就业工作部门盖章的毕业生推荐表。</w:t>
      </w:r>
    </w:p>
    <w:p>
      <w:pPr>
        <w:spacing w:line="500" w:lineRule="exact"/>
        <w:ind w:firstLine="486" w:firstLineChars="152"/>
        <w:rPr>
          <w:rFonts w:ascii="仿宋" w:hAnsi="仿宋" w:eastAsia="仿宋"/>
          <w:sz w:val="32"/>
          <w:szCs w:val="32"/>
        </w:rPr>
      </w:pPr>
      <w:r>
        <w:rPr>
          <w:rFonts w:hint="eastAsia" w:ascii="仿宋" w:hAnsi="仿宋" w:eastAsia="仿宋"/>
          <w:sz w:val="32"/>
          <w:szCs w:val="32"/>
        </w:rPr>
        <w:t>（四）填写完整并加盖公章的就业协议书（如该协议书含有“毕业生未能办妥落户手续将解除就业协议”内容的，不予受理）。</w:t>
      </w:r>
    </w:p>
    <w:p>
      <w:pPr>
        <w:spacing w:line="500" w:lineRule="exact"/>
        <w:ind w:firstLine="486" w:firstLineChars="152"/>
        <w:rPr>
          <w:rFonts w:ascii="仿宋" w:hAnsi="仿宋" w:eastAsia="仿宋"/>
          <w:sz w:val="32"/>
          <w:szCs w:val="32"/>
        </w:rPr>
      </w:pPr>
      <w:r>
        <w:rPr>
          <w:rFonts w:hint="eastAsia" w:ascii="仿宋" w:hAnsi="仿宋" w:eastAsia="仿宋"/>
          <w:sz w:val="32"/>
          <w:szCs w:val="32"/>
        </w:rPr>
        <w:t>（五）由学校（或研究生培养单位）教务部门盖章的成绩单（按学期分列）。</w:t>
      </w:r>
    </w:p>
    <w:p>
      <w:pPr>
        <w:spacing w:line="500" w:lineRule="exact"/>
        <w:ind w:firstLine="486" w:firstLineChars="152"/>
        <w:rPr>
          <w:rFonts w:ascii="仿宋" w:hAnsi="仿宋" w:eastAsia="仿宋"/>
          <w:sz w:val="32"/>
          <w:szCs w:val="32"/>
        </w:rPr>
      </w:pPr>
      <w:r>
        <w:rPr>
          <w:rFonts w:hint="eastAsia" w:ascii="仿宋" w:hAnsi="仿宋" w:eastAsia="仿宋"/>
          <w:sz w:val="32"/>
          <w:szCs w:val="32"/>
        </w:rPr>
        <w:t>（六）由学校（或研究生培养单位）教务部门或就业工作部门盖章的外语等级证书复印件。</w:t>
      </w:r>
    </w:p>
    <w:p>
      <w:pPr>
        <w:spacing w:line="500" w:lineRule="exact"/>
        <w:ind w:firstLine="800" w:firstLineChars="250"/>
        <w:rPr>
          <w:rFonts w:ascii="仿宋" w:hAnsi="仿宋" w:eastAsia="仿宋"/>
          <w:sz w:val="32"/>
          <w:szCs w:val="32"/>
        </w:rPr>
      </w:pPr>
      <w:r>
        <w:rPr>
          <w:rFonts w:hint="eastAsia" w:ascii="仿宋" w:hAnsi="仿宋" w:eastAsia="仿宋"/>
          <w:sz w:val="32"/>
          <w:szCs w:val="32"/>
        </w:rPr>
        <w:t>外语水平证书一般应在非上海生源毕业生毕业学校或培养单位考点取得。所学专业属外语类、艺术类和体育类专业且外语课程合格的非上海生源毕业生可免予提交。（注：外语材料对于大部分非上海生源毕业生属于必备材料）。</w:t>
      </w:r>
    </w:p>
    <w:p>
      <w:pPr>
        <w:spacing w:line="500" w:lineRule="exact"/>
        <w:ind w:firstLine="486" w:firstLineChars="152"/>
        <w:rPr>
          <w:rFonts w:ascii="仿宋" w:hAnsi="仿宋" w:eastAsia="仿宋"/>
          <w:sz w:val="32"/>
          <w:szCs w:val="32"/>
        </w:rPr>
      </w:pPr>
      <w:r>
        <w:rPr>
          <w:rFonts w:hint="eastAsia" w:ascii="仿宋" w:hAnsi="仿宋" w:eastAsia="仿宋"/>
          <w:sz w:val="32"/>
          <w:szCs w:val="32"/>
        </w:rPr>
        <w:t>（七）由学校（或研究生培养单位）教务部门或就业工作部门盖章的计算机</w:t>
      </w:r>
      <w:r>
        <w:rPr>
          <w:rFonts w:ascii="仿宋" w:hAnsi="仿宋" w:eastAsia="仿宋"/>
          <w:sz w:val="32"/>
          <w:szCs w:val="32"/>
        </w:rPr>
        <w:t>等级证书复印件。</w:t>
      </w:r>
    </w:p>
    <w:p>
      <w:pPr>
        <w:spacing w:line="500" w:lineRule="exact"/>
        <w:ind w:firstLine="800" w:firstLineChars="250"/>
        <w:rPr>
          <w:rFonts w:ascii="仿宋" w:hAnsi="仿宋" w:eastAsia="仿宋"/>
          <w:sz w:val="32"/>
          <w:szCs w:val="32"/>
        </w:rPr>
      </w:pPr>
      <w:r>
        <w:rPr>
          <w:rFonts w:hint="eastAsia" w:ascii="仿宋" w:hAnsi="仿宋" w:eastAsia="仿宋"/>
          <w:sz w:val="32"/>
          <w:szCs w:val="32"/>
        </w:rPr>
        <w:t>计算机等级考试应由省级及以上教育行政部门举办。文科（哲学、经济学、法学、教育学、文学、历史学门类）专业本科非上海生源毕业生须提供“一级”及以上证书，理工科（理学、工学、农学、医学、管理学）专业学生须提供“二级”及以上证书。</w:t>
      </w:r>
    </w:p>
    <w:p>
      <w:pPr>
        <w:spacing w:line="500" w:lineRule="exact"/>
        <w:ind w:firstLine="640" w:firstLineChars="200"/>
        <w:rPr>
          <w:rFonts w:ascii="仿宋" w:hAnsi="仿宋" w:eastAsia="仿宋"/>
          <w:sz w:val="32"/>
          <w:szCs w:val="32"/>
        </w:rPr>
      </w:pPr>
      <w:r>
        <w:rPr>
          <w:rFonts w:hint="eastAsia" w:ascii="仿宋" w:hAnsi="仿宋" w:eastAsia="仿宋"/>
          <w:sz w:val="32"/>
          <w:szCs w:val="32"/>
        </w:rPr>
        <w:t>可免于提交</w:t>
      </w:r>
      <w:r>
        <w:rPr>
          <w:rFonts w:ascii="仿宋" w:hAnsi="仿宋" w:eastAsia="仿宋"/>
          <w:sz w:val="32"/>
          <w:szCs w:val="32"/>
        </w:rPr>
        <w:t>计算机</w:t>
      </w:r>
      <w:r>
        <w:rPr>
          <w:rFonts w:hint="eastAsia" w:ascii="仿宋" w:hAnsi="仿宋" w:eastAsia="仿宋"/>
          <w:sz w:val="32"/>
          <w:szCs w:val="32"/>
        </w:rPr>
        <w:t>证书</w:t>
      </w:r>
      <w:r>
        <w:rPr>
          <w:rFonts w:ascii="仿宋" w:hAnsi="仿宋" w:eastAsia="仿宋"/>
          <w:sz w:val="32"/>
          <w:szCs w:val="32"/>
        </w:rPr>
        <w:t>的有</w:t>
      </w:r>
      <w:r>
        <w:rPr>
          <w:rFonts w:hint="eastAsia" w:ascii="仿宋" w:hAnsi="仿宋" w:eastAsia="仿宋"/>
          <w:sz w:val="32"/>
          <w:szCs w:val="32"/>
        </w:rPr>
        <w:t>以</w:t>
      </w:r>
      <w:r>
        <w:rPr>
          <w:rFonts w:ascii="仿宋" w:hAnsi="仿宋" w:eastAsia="仿宋"/>
          <w:sz w:val="32"/>
          <w:szCs w:val="32"/>
        </w:rPr>
        <w:t>下</w:t>
      </w:r>
      <w:r>
        <w:rPr>
          <w:rFonts w:hint="eastAsia" w:ascii="仿宋" w:hAnsi="仿宋" w:eastAsia="仿宋"/>
          <w:sz w:val="32"/>
          <w:szCs w:val="32"/>
        </w:rPr>
        <w:t>几类</w:t>
      </w:r>
      <w:r>
        <w:rPr>
          <w:rFonts w:ascii="仿宋" w:hAnsi="仿宋" w:eastAsia="仿宋"/>
          <w:sz w:val="32"/>
          <w:szCs w:val="32"/>
        </w:rPr>
        <w:t>：</w:t>
      </w:r>
    </w:p>
    <w:p>
      <w:pPr>
        <w:spacing w:line="500" w:lineRule="exact"/>
        <w:ind w:firstLine="566" w:firstLineChars="177"/>
        <w:rPr>
          <w:rFonts w:ascii="仿宋" w:hAnsi="仿宋" w:eastAsia="仿宋"/>
          <w:sz w:val="32"/>
          <w:szCs w:val="32"/>
        </w:rPr>
      </w:pPr>
      <w:r>
        <w:rPr>
          <w:rFonts w:hint="eastAsia" w:ascii="仿宋" w:hAnsi="仿宋" w:eastAsia="仿宋"/>
          <w:sz w:val="32"/>
          <w:szCs w:val="32"/>
        </w:rPr>
        <w:t>1、研究生毕业生；</w:t>
      </w:r>
    </w:p>
    <w:p>
      <w:pPr>
        <w:spacing w:line="500" w:lineRule="exact"/>
        <w:ind w:left="567" w:firstLine="6" w:firstLineChars="2"/>
        <w:rPr>
          <w:rFonts w:ascii="仿宋" w:hAnsi="仿宋" w:eastAsia="仿宋"/>
          <w:sz w:val="32"/>
          <w:szCs w:val="32"/>
        </w:rPr>
      </w:pPr>
      <w:r>
        <w:rPr>
          <w:rFonts w:hint="eastAsia" w:ascii="仿宋" w:hAnsi="仿宋" w:eastAsia="仿宋"/>
          <w:sz w:val="32"/>
          <w:szCs w:val="32"/>
        </w:rPr>
        <w:t>2、艺术类和体育学类专业且相关课程合格的本科毕业生；</w:t>
      </w:r>
    </w:p>
    <w:p>
      <w:pPr>
        <w:pStyle w:val="11"/>
        <w:spacing w:line="500" w:lineRule="exact"/>
        <w:ind w:firstLine="566" w:firstLineChars="177"/>
        <w:rPr>
          <w:rFonts w:ascii="仿宋" w:hAnsi="仿宋" w:eastAsia="仿宋"/>
          <w:sz w:val="32"/>
          <w:szCs w:val="32"/>
        </w:rPr>
      </w:pPr>
      <w:r>
        <w:rPr>
          <w:rFonts w:hint="eastAsia" w:ascii="仿宋" w:hAnsi="仿宋" w:eastAsia="仿宋"/>
          <w:sz w:val="32"/>
          <w:szCs w:val="32"/>
        </w:rPr>
        <w:t>3、其他本科专业毕业生（本科2013年前入学的专业为数学类、电子信息科学类、管理科学与工程类的；本科2013年及以后入学的专业为数学类、电子信息类、电气类、自动化类、计算机类、管理科学与工程类的）可免于提交。</w:t>
      </w:r>
    </w:p>
    <w:p>
      <w:pPr>
        <w:spacing w:line="500" w:lineRule="exact"/>
        <w:ind w:firstLine="640" w:firstLineChars="200"/>
        <w:rPr>
          <w:rFonts w:ascii="仿宋" w:hAnsi="仿宋" w:eastAsia="仿宋"/>
          <w:sz w:val="32"/>
          <w:szCs w:val="32"/>
        </w:rPr>
      </w:pPr>
      <w:r>
        <w:rPr>
          <w:rFonts w:hint="eastAsia" w:ascii="仿宋" w:hAnsi="仿宋" w:eastAsia="仿宋"/>
          <w:sz w:val="32"/>
          <w:szCs w:val="32"/>
        </w:rPr>
        <w:t>（八）由学校（或研究生培养单位）就业工作部门盖章的毕业生在其最高学历学习阶段所获奖项证书的复印件（验原件），包括以下：</w:t>
      </w:r>
    </w:p>
    <w:p>
      <w:pPr>
        <w:spacing w:line="500" w:lineRule="exact"/>
        <w:ind w:firstLine="640" w:firstLineChars="200"/>
        <w:rPr>
          <w:rFonts w:ascii="仿宋" w:hAnsi="仿宋" w:eastAsia="仿宋"/>
          <w:sz w:val="32"/>
          <w:szCs w:val="32"/>
        </w:rPr>
      </w:pPr>
      <w:r>
        <w:rPr>
          <w:rFonts w:hint="eastAsia" w:ascii="仿宋" w:hAnsi="仿宋" w:eastAsia="仿宋"/>
          <w:sz w:val="32"/>
          <w:szCs w:val="32"/>
        </w:rPr>
        <w:t>1、校级以上（含校级）“优秀学生（三好学生）”、“优秀学生干部”、“优秀毕业生”证书复印件（验原件）。评定</w:t>
      </w:r>
      <w:r>
        <w:rPr>
          <w:rFonts w:ascii="仿宋" w:hAnsi="仿宋" w:eastAsia="仿宋"/>
          <w:sz w:val="32"/>
          <w:szCs w:val="32"/>
        </w:rPr>
        <w:t>单位负责人需</w:t>
      </w:r>
      <w:r>
        <w:rPr>
          <w:rFonts w:hint="eastAsia" w:ascii="仿宋" w:hAnsi="仿宋" w:eastAsia="仿宋"/>
          <w:sz w:val="32"/>
          <w:szCs w:val="32"/>
        </w:rPr>
        <w:t>将</w:t>
      </w:r>
      <w:r>
        <w:rPr>
          <w:rFonts w:ascii="仿宋" w:hAnsi="仿宋" w:eastAsia="仿宋"/>
          <w:sz w:val="32"/>
          <w:szCs w:val="32"/>
        </w:rPr>
        <w:t>荣誉获奖发文文件等原始佐证材料上传至指定平台。</w:t>
      </w:r>
    </w:p>
    <w:p>
      <w:pPr>
        <w:spacing w:line="500" w:lineRule="exact"/>
        <w:ind w:firstLine="640" w:firstLineChars="200"/>
        <w:rPr>
          <w:rFonts w:ascii="仿宋" w:hAnsi="仿宋" w:eastAsia="仿宋"/>
          <w:sz w:val="32"/>
          <w:szCs w:val="32"/>
        </w:rPr>
      </w:pPr>
      <w:r>
        <w:rPr>
          <w:rFonts w:hint="eastAsia" w:ascii="仿宋" w:hAnsi="仿宋" w:eastAsia="仿宋"/>
          <w:sz w:val="32"/>
          <w:szCs w:val="32"/>
        </w:rPr>
        <w:t>2、全国性竞赛获奖证书，包括：“挑战杯”全国大学生课外学术科技作品竞赛、“挑战杯”中国大学生创业计划竞赛、“创青春”全国大学生课外学术科技作品竞赛、“创青春”全国大学生创业大赛、全国“互联网+”大学生创新创业大赛、全国大学生（研究生）数学建模竞赛、全国大学生电子设计竞赛、中国研究生电子设计竞赛、中国研究生创芯大赛、全国大学生英语竞赛等全国性比赛（含地方赛区，不含专项竞赛）获奖证书。</w:t>
      </w:r>
    </w:p>
    <w:p>
      <w:pPr>
        <w:spacing w:line="500" w:lineRule="exact"/>
        <w:ind w:firstLine="640" w:firstLineChars="200"/>
        <w:rPr>
          <w:rFonts w:ascii="仿宋" w:hAnsi="仿宋" w:eastAsia="仿宋"/>
          <w:sz w:val="32"/>
          <w:szCs w:val="32"/>
        </w:rPr>
      </w:pPr>
      <w:r>
        <w:rPr>
          <w:rFonts w:ascii="仿宋" w:hAnsi="仿宋" w:eastAsia="仿宋"/>
          <w:sz w:val="32"/>
          <w:szCs w:val="32"/>
        </w:rPr>
        <w:t>3</w:t>
      </w:r>
      <w:r>
        <w:rPr>
          <w:rFonts w:hint="eastAsia" w:ascii="仿宋" w:hAnsi="仿宋" w:eastAsia="仿宋"/>
          <w:sz w:val="32"/>
          <w:szCs w:val="32"/>
        </w:rPr>
        <w:t>、跨校参加各类竞赛的，须由双方学校相关</w:t>
      </w:r>
      <w:r>
        <w:rPr>
          <w:rFonts w:ascii="仿宋" w:hAnsi="仿宋" w:eastAsia="仿宋"/>
          <w:sz w:val="32"/>
          <w:szCs w:val="32"/>
        </w:rPr>
        <w:t>部门</w:t>
      </w:r>
      <w:r>
        <w:rPr>
          <w:rFonts w:hint="eastAsia" w:ascii="仿宋" w:hAnsi="仿宋" w:eastAsia="仿宋"/>
          <w:sz w:val="32"/>
          <w:szCs w:val="32"/>
        </w:rPr>
        <w:t>出具正式文件加以说明。</w:t>
      </w:r>
    </w:p>
    <w:p>
      <w:pPr>
        <w:spacing w:line="500" w:lineRule="exact"/>
        <w:ind w:firstLine="640" w:firstLineChars="200"/>
        <w:rPr>
          <w:rFonts w:ascii="仿宋" w:hAnsi="仿宋" w:eastAsia="仿宋"/>
          <w:sz w:val="32"/>
          <w:szCs w:val="32"/>
        </w:rPr>
      </w:pPr>
      <w:r>
        <w:rPr>
          <w:rFonts w:hint="eastAsia" w:ascii="仿宋" w:hAnsi="仿宋" w:eastAsia="仿宋"/>
          <w:sz w:val="32"/>
          <w:szCs w:val="32"/>
        </w:rPr>
        <w:t>（九）本人最高学历学习期间获得发明专利证书（验原件，专利登记簿副本不受理）及</w:t>
      </w:r>
      <w:r>
        <w:rPr>
          <w:rFonts w:ascii="仿宋" w:hAnsi="仿宋" w:eastAsia="仿宋"/>
          <w:sz w:val="32"/>
          <w:szCs w:val="32"/>
        </w:rPr>
        <w:t>相关材料。</w:t>
      </w:r>
      <w:r>
        <w:rPr>
          <w:rFonts w:hint="eastAsia" w:ascii="仿宋" w:hAnsi="仿宋" w:eastAsia="仿宋"/>
          <w:sz w:val="32"/>
          <w:szCs w:val="32"/>
        </w:rPr>
        <w:t xml:space="preserve"> </w:t>
      </w:r>
    </w:p>
    <w:p>
      <w:pPr>
        <w:spacing w:line="500" w:lineRule="exact"/>
        <w:ind w:firstLine="800" w:firstLineChars="250"/>
        <w:rPr>
          <w:rFonts w:ascii="仿宋" w:hAnsi="仿宋" w:eastAsia="仿宋"/>
          <w:sz w:val="32"/>
          <w:szCs w:val="32"/>
        </w:rPr>
      </w:pPr>
      <w:r>
        <w:rPr>
          <w:rFonts w:hint="eastAsia" w:ascii="仿宋" w:hAnsi="仿宋" w:eastAsia="仿宋"/>
          <w:sz w:val="32"/>
          <w:szCs w:val="32"/>
        </w:rPr>
        <w:t>获得</w:t>
      </w:r>
      <w:r>
        <w:rPr>
          <w:rFonts w:ascii="仿宋" w:hAnsi="仿宋" w:eastAsia="仿宋"/>
          <w:sz w:val="32"/>
          <w:szCs w:val="32"/>
        </w:rPr>
        <w:t>发明专利证书</w:t>
      </w:r>
      <w:r>
        <w:rPr>
          <w:rFonts w:hint="eastAsia" w:ascii="仿宋" w:hAnsi="仿宋" w:eastAsia="仿宋"/>
          <w:sz w:val="32"/>
          <w:szCs w:val="32"/>
        </w:rPr>
        <w:t>且对该项发明创造的实质性特点作出创造性贡献的，须提供以下材料：</w:t>
      </w:r>
    </w:p>
    <w:p>
      <w:pPr>
        <w:spacing w:line="500" w:lineRule="exact"/>
        <w:ind w:firstLine="640" w:firstLineChars="200"/>
        <w:rPr>
          <w:rFonts w:ascii="仿宋" w:hAnsi="仿宋" w:eastAsia="仿宋"/>
          <w:sz w:val="32"/>
          <w:szCs w:val="32"/>
        </w:rPr>
      </w:pPr>
      <w:r>
        <w:rPr>
          <w:rFonts w:ascii="仿宋" w:hAnsi="仿宋" w:eastAsia="仿宋"/>
          <w:sz w:val="32"/>
          <w:szCs w:val="32"/>
        </w:rPr>
        <w:t>1</w:t>
      </w:r>
      <w:r>
        <w:rPr>
          <w:rFonts w:hint="eastAsia" w:ascii="仿宋" w:hAnsi="仿宋" w:eastAsia="仿宋"/>
          <w:sz w:val="32"/>
          <w:szCs w:val="32"/>
        </w:rPr>
        <w:t>、经学校（或研究生培养单位）就业工作部门在本校网站上公示无异议、由指导教师签名的书面证明材料原件（公示证明样表可在就业创业服务网上下载）；</w:t>
      </w:r>
    </w:p>
    <w:p>
      <w:pPr>
        <w:spacing w:line="500" w:lineRule="exact"/>
        <w:ind w:firstLine="640" w:firstLineChars="200"/>
        <w:rPr>
          <w:rFonts w:ascii="仿宋" w:hAnsi="仿宋" w:eastAsia="仿宋"/>
          <w:sz w:val="32"/>
          <w:szCs w:val="32"/>
        </w:rPr>
      </w:pPr>
      <w:r>
        <w:rPr>
          <w:rFonts w:ascii="仿宋" w:hAnsi="仿宋" w:eastAsia="仿宋"/>
          <w:sz w:val="32"/>
          <w:szCs w:val="32"/>
        </w:rPr>
        <w:t>2</w:t>
      </w:r>
      <w:r>
        <w:rPr>
          <w:rFonts w:hint="eastAsia" w:ascii="仿宋" w:hAnsi="仿宋" w:eastAsia="仿宋"/>
          <w:sz w:val="32"/>
          <w:szCs w:val="32"/>
        </w:rPr>
        <w:t>、该发明专利相对应的学位论文、已发表论文、课题立项书复印件（验原件）之一，论文须由非上海生源毕业生署名，立项书须载明落户非上海生源毕业生为课题组成员。</w:t>
      </w:r>
    </w:p>
    <w:p>
      <w:pPr>
        <w:spacing w:line="500" w:lineRule="exact"/>
        <w:ind w:firstLine="640" w:firstLineChars="200"/>
        <w:rPr>
          <w:rFonts w:ascii="仿宋" w:hAnsi="仿宋" w:eastAsia="仿宋"/>
          <w:sz w:val="32"/>
          <w:szCs w:val="32"/>
        </w:rPr>
      </w:pPr>
      <w:r>
        <w:rPr>
          <w:rFonts w:hint="eastAsia" w:ascii="仿宋" w:hAnsi="仿宋" w:eastAsia="仿宋"/>
          <w:sz w:val="32"/>
          <w:szCs w:val="32"/>
        </w:rPr>
        <w:t>申请落户的非上海生源毕业生应为该专利首次申请时的发明人，不包含该专利首次申请后变更的发明人。</w:t>
      </w:r>
    </w:p>
    <w:p>
      <w:pPr>
        <w:spacing w:line="500" w:lineRule="exact"/>
        <w:ind w:firstLine="640" w:firstLineChars="200"/>
        <w:rPr>
          <w:rFonts w:ascii="仿宋" w:hAnsi="仿宋" w:eastAsia="仿宋"/>
          <w:sz w:val="32"/>
          <w:szCs w:val="32"/>
        </w:rPr>
      </w:pPr>
      <w:r>
        <w:rPr>
          <w:rFonts w:hint="eastAsia" w:ascii="仿宋" w:hAnsi="仿宋" w:eastAsia="仿宋"/>
          <w:sz w:val="32"/>
          <w:szCs w:val="32"/>
        </w:rPr>
        <w:t>（十）其他相关材料包括：</w:t>
      </w:r>
    </w:p>
    <w:p>
      <w:pPr>
        <w:spacing w:line="500" w:lineRule="exact"/>
        <w:ind w:firstLine="640" w:firstLineChars="200"/>
        <w:rPr>
          <w:rFonts w:ascii="仿宋" w:hAnsi="仿宋" w:eastAsia="仿宋"/>
          <w:sz w:val="32"/>
          <w:szCs w:val="32"/>
        </w:rPr>
      </w:pPr>
      <w:r>
        <w:rPr>
          <w:rFonts w:hint="eastAsia" w:ascii="仿宋" w:hAnsi="仿宋" w:eastAsia="仿宋"/>
          <w:sz w:val="32"/>
          <w:szCs w:val="32"/>
        </w:rPr>
        <w:t>1、非上海生源毕业生父母因“支边”、“支内”户口由上海市迁出的，须提供：</w:t>
      </w:r>
    </w:p>
    <w:p>
      <w:pPr>
        <w:spacing w:line="500" w:lineRule="exact"/>
        <w:ind w:firstLine="640" w:firstLineChars="200"/>
        <w:rPr>
          <w:rFonts w:ascii="仿宋" w:hAnsi="仿宋" w:eastAsia="仿宋"/>
          <w:sz w:val="32"/>
          <w:szCs w:val="32"/>
        </w:rPr>
      </w:pPr>
      <w:r>
        <w:rPr>
          <w:rFonts w:hint="eastAsia" w:ascii="仿宋" w:hAnsi="仿宋" w:eastAsia="仿宋"/>
          <w:sz w:val="32"/>
          <w:szCs w:val="32"/>
        </w:rPr>
        <w:t>⑴由父母当年迁出地公安派出所出具的因“支边”“支内”户籍迁出上海的证明；</w:t>
      </w:r>
    </w:p>
    <w:p>
      <w:pPr>
        <w:spacing w:line="500" w:lineRule="exact"/>
        <w:ind w:firstLine="640" w:firstLineChars="200"/>
        <w:rPr>
          <w:rFonts w:ascii="仿宋" w:hAnsi="仿宋" w:eastAsia="仿宋"/>
          <w:sz w:val="32"/>
          <w:szCs w:val="32"/>
        </w:rPr>
      </w:pPr>
      <w:r>
        <w:rPr>
          <w:rFonts w:hint="eastAsia" w:ascii="仿宋" w:hAnsi="仿宋" w:eastAsia="仿宋"/>
          <w:sz w:val="32"/>
          <w:szCs w:val="32"/>
        </w:rPr>
        <w:t>⑵父母双方或一方“支边”、“支内”工作经历证明；</w:t>
      </w:r>
    </w:p>
    <w:p>
      <w:pPr>
        <w:spacing w:line="500" w:lineRule="exact"/>
        <w:ind w:firstLine="640" w:firstLineChars="200"/>
        <w:rPr>
          <w:rFonts w:ascii="仿宋" w:hAnsi="仿宋" w:eastAsia="仿宋"/>
          <w:sz w:val="32"/>
          <w:szCs w:val="32"/>
        </w:rPr>
      </w:pPr>
      <w:r>
        <w:rPr>
          <w:rFonts w:hint="eastAsia" w:ascii="仿宋" w:hAnsi="仿宋" w:eastAsia="仿宋"/>
          <w:sz w:val="32"/>
          <w:szCs w:val="32"/>
        </w:rPr>
        <w:t>⑶由公证部门出具的亲属关系证明。</w:t>
      </w:r>
    </w:p>
    <w:p>
      <w:pPr>
        <w:spacing w:line="500" w:lineRule="exact"/>
        <w:ind w:firstLine="640" w:firstLineChars="200"/>
        <w:rPr>
          <w:rFonts w:ascii="仿宋" w:hAnsi="仿宋" w:eastAsia="仿宋"/>
          <w:sz w:val="32"/>
          <w:szCs w:val="32"/>
        </w:rPr>
      </w:pPr>
      <w:r>
        <w:rPr>
          <w:rFonts w:hint="eastAsia" w:ascii="仿宋" w:hAnsi="仿宋" w:eastAsia="仿宋"/>
          <w:sz w:val="32"/>
          <w:szCs w:val="32"/>
        </w:rPr>
        <w:t>2、非上海生源毕业生父母双方户口已迁入上海市的，须提供：</w:t>
      </w:r>
    </w:p>
    <w:p>
      <w:pPr>
        <w:spacing w:line="500" w:lineRule="exact"/>
        <w:ind w:firstLine="640" w:firstLineChars="200"/>
        <w:rPr>
          <w:rFonts w:ascii="仿宋" w:hAnsi="仿宋" w:eastAsia="仿宋"/>
          <w:sz w:val="32"/>
          <w:szCs w:val="32"/>
        </w:rPr>
      </w:pPr>
      <w:r>
        <w:rPr>
          <w:rFonts w:hint="eastAsia" w:ascii="仿宋" w:hAnsi="仿宋" w:eastAsia="仿宋"/>
          <w:sz w:val="32"/>
          <w:szCs w:val="32"/>
        </w:rPr>
        <w:t>⑴父母双方户籍所在地公安派出所出具的户籍证明或户口本复印件（验原件）；</w:t>
      </w:r>
    </w:p>
    <w:p>
      <w:pPr>
        <w:spacing w:line="500" w:lineRule="exact"/>
        <w:ind w:firstLine="640" w:firstLineChars="200"/>
        <w:rPr>
          <w:rFonts w:ascii="仿宋" w:hAnsi="仿宋" w:eastAsia="仿宋"/>
          <w:sz w:val="32"/>
          <w:szCs w:val="32"/>
        </w:rPr>
      </w:pPr>
      <w:r>
        <w:rPr>
          <w:rFonts w:hint="eastAsia" w:ascii="仿宋" w:hAnsi="仿宋" w:eastAsia="仿宋"/>
          <w:sz w:val="32"/>
          <w:szCs w:val="32"/>
        </w:rPr>
        <w:t>⑵由公证部门出具的亲属关系证明。</w:t>
      </w:r>
    </w:p>
    <w:p>
      <w:pPr>
        <w:spacing w:line="500" w:lineRule="exact"/>
        <w:ind w:firstLine="640" w:firstLineChars="200"/>
        <w:rPr>
          <w:rFonts w:ascii="仿宋" w:hAnsi="仿宋" w:eastAsia="仿宋"/>
          <w:sz w:val="32"/>
          <w:szCs w:val="32"/>
        </w:rPr>
      </w:pPr>
      <w:r>
        <w:rPr>
          <w:rFonts w:hint="eastAsia" w:ascii="仿宋" w:hAnsi="仿宋" w:eastAsia="仿宋"/>
          <w:sz w:val="32"/>
          <w:szCs w:val="32"/>
        </w:rPr>
        <w:t>3、毕业生已婚且配偶户口为上海市常住户口的，须提供以下相关材料之一：</w:t>
      </w:r>
    </w:p>
    <w:p>
      <w:pPr>
        <w:spacing w:line="500" w:lineRule="exact"/>
        <w:ind w:firstLine="640" w:firstLineChars="200"/>
        <w:rPr>
          <w:rFonts w:ascii="仿宋" w:hAnsi="仿宋" w:eastAsia="仿宋"/>
          <w:sz w:val="32"/>
          <w:szCs w:val="32"/>
        </w:rPr>
      </w:pPr>
      <w:r>
        <w:rPr>
          <w:rFonts w:hint="eastAsia" w:ascii="仿宋" w:hAnsi="仿宋" w:eastAsia="仿宋"/>
          <w:sz w:val="32"/>
          <w:szCs w:val="32"/>
        </w:rPr>
        <w:t>⑴非上海生源</w:t>
      </w:r>
      <w:r>
        <w:rPr>
          <w:rFonts w:ascii="仿宋" w:hAnsi="仿宋" w:eastAsia="仿宋"/>
          <w:sz w:val="32"/>
          <w:szCs w:val="32"/>
        </w:rPr>
        <w:t>毕业生为博士</w:t>
      </w:r>
      <w:r>
        <w:rPr>
          <w:rFonts w:hint="eastAsia" w:ascii="仿宋" w:hAnsi="仿宋" w:eastAsia="仿宋"/>
          <w:sz w:val="32"/>
          <w:szCs w:val="32"/>
        </w:rPr>
        <w:t>毕业</w:t>
      </w:r>
      <w:r>
        <w:rPr>
          <w:rFonts w:ascii="仿宋" w:hAnsi="仿宋" w:eastAsia="仿宋"/>
          <w:sz w:val="32"/>
          <w:szCs w:val="32"/>
        </w:rPr>
        <w:t>生的，须提供：结婚证书复印件（验原件）</w:t>
      </w:r>
      <w:r>
        <w:rPr>
          <w:rFonts w:hint="eastAsia" w:ascii="仿宋" w:hAnsi="仿宋" w:eastAsia="仿宋"/>
          <w:sz w:val="32"/>
          <w:szCs w:val="32"/>
        </w:rPr>
        <w:t>,</w:t>
      </w:r>
      <w:r>
        <w:rPr>
          <w:rFonts w:ascii="仿宋" w:hAnsi="仿宋" w:eastAsia="仿宋"/>
          <w:sz w:val="32"/>
          <w:szCs w:val="32"/>
        </w:rPr>
        <w:t>其配偶户籍所在地派出所出具的户籍证明或户口本复印件（验原件）</w:t>
      </w:r>
      <w:r>
        <w:rPr>
          <w:rFonts w:hint="eastAsia" w:ascii="仿宋" w:hAnsi="仿宋" w:eastAsia="仿宋"/>
          <w:sz w:val="32"/>
          <w:szCs w:val="32"/>
        </w:rPr>
        <w:t>；</w:t>
      </w:r>
    </w:p>
    <w:p>
      <w:pPr>
        <w:spacing w:line="500" w:lineRule="exact"/>
        <w:ind w:firstLine="640" w:firstLineChars="200"/>
        <w:rPr>
          <w:rFonts w:ascii="仿宋" w:hAnsi="仿宋" w:eastAsia="仿宋"/>
          <w:sz w:val="32"/>
          <w:szCs w:val="32"/>
        </w:rPr>
      </w:pPr>
      <w:r>
        <w:rPr>
          <w:rFonts w:hint="eastAsia" w:ascii="仿宋" w:hAnsi="仿宋" w:eastAsia="仿宋"/>
          <w:sz w:val="32"/>
          <w:szCs w:val="32"/>
        </w:rPr>
        <w:t>⑵非上海生源</w:t>
      </w:r>
      <w:r>
        <w:rPr>
          <w:rFonts w:ascii="仿宋" w:hAnsi="仿宋" w:eastAsia="仿宋"/>
          <w:sz w:val="32"/>
          <w:szCs w:val="32"/>
        </w:rPr>
        <w:t>毕业生为硕士</w:t>
      </w:r>
      <w:r>
        <w:rPr>
          <w:rFonts w:hint="eastAsia" w:ascii="仿宋" w:hAnsi="仿宋" w:eastAsia="仿宋"/>
          <w:sz w:val="32"/>
          <w:szCs w:val="32"/>
        </w:rPr>
        <w:t>毕业</w:t>
      </w:r>
      <w:r>
        <w:rPr>
          <w:rFonts w:ascii="仿宋" w:hAnsi="仿宋" w:eastAsia="仿宋"/>
          <w:sz w:val="32"/>
          <w:szCs w:val="32"/>
        </w:rPr>
        <w:t>生的，其</w:t>
      </w:r>
      <w:r>
        <w:rPr>
          <w:rFonts w:hint="eastAsia" w:ascii="仿宋" w:hAnsi="仿宋" w:eastAsia="仿宋"/>
          <w:sz w:val="32"/>
          <w:szCs w:val="32"/>
        </w:rPr>
        <w:t>户籍在沪</w:t>
      </w:r>
      <w:r>
        <w:rPr>
          <w:rFonts w:ascii="仿宋" w:hAnsi="仿宋" w:eastAsia="仿宋"/>
          <w:sz w:val="32"/>
          <w:szCs w:val="32"/>
        </w:rPr>
        <w:t>配偶为博士</w:t>
      </w:r>
      <w:r>
        <w:rPr>
          <w:rFonts w:hint="eastAsia" w:ascii="仿宋" w:hAnsi="仿宋" w:eastAsia="仿宋"/>
          <w:sz w:val="32"/>
          <w:szCs w:val="32"/>
        </w:rPr>
        <w:t>学历</w:t>
      </w:r>
      <w:r>
        <w:rPr>
          <w:rFonts w:ascii="仿宋" w:hAnsi="仿宋" w:eastAsia="仿宋"/>
          <w:sz w:val="32"/>
          <w:szCs w:val="32"/>
        </w:rPr>
        <w:t>的，须提供：结婚证书复印件（验原件）</w:t>
      </w:r>
      <w:r>
        <w:rPr>
          <w:rFonts w:hint="eastAsia" w:ascii="仿宋" w:hAnsi="仿宋" w:eastAsia="仿宋"/>
          <w:sz w:val="32"/>
          <w:szCs w:val="32"/>
        </w:rPr>
        <w:t>，其配偶</w:t>
      </w:r>
      <w:r>
        <w:rPr>
          <w:rFonts w:ascii="仿宋" w:hAnsi="仿宋" w:eastAsia="仿宋"/>
          <w:sz w:val="32"/>
          <w:szCs w:val="32"/>
        </w:rPr>
        <w:t>户籍所在地派出所出具的户籍证明或户口本复印件（验原件）</w:t>
      </w:r>
      <w:r>
        <w:rPr>
          <w:rFonts w:hint="eastAsia" w:ascii="仿宋" w:hAnsi="仿宋" w:eastAsia="仿宋"/>
          <w:sz w:val="32"/>
          <w:szCs w:val="32"/>
        </w:rPr>
        <w:t>。如</w:t>
      </w:r>
      <w:r>
        <w:rPr>
          <w:rFonts w:ascii="仿宋" w:hAnsi="仿宋" w:eastAsia="仿宋"/>
          <w:sz w:val="32"/>
          <w:szCs w:val="32"/>
        </w:rPr>
        <w:t>其配偶</w:t>
      </w:r>
      <w:r>
        <w:rPr>
          <w:rFonts w:hint="eastAsia" w:ascii="仿宋" w:hAnsi="仿宋" w:eastAsia="仿宋"/>
          <w:sz w:val="32"/>
          <w:szCs w:val="32"/>
        </w:rPr>
        <w:t>为国外博士学位，另需提供学位证书复印件（验原件）及《学位认证报告》（教育部学位与研究生教育发展中心出具）复印件（验原件）。</w:t>
      </w:r>
    </w:p>
    <w:p>
      <w:pPr>
        <w:spacing w:line="500" w:lineRule="exact"/>
        <w:ind w:firstLine="640" w:firstLineChars="200"/>
        <w:rPr>
          <w:rFonts w:ascii="仿宋" w:hAnsi="仿宋" w:eastAsia="仿宋"/>
          <w:sz w:val="32"/>
          <w:szCs w:val="32"/>
        </w:rPr>
      </w:pPr>
      <w:r>
        <w:rPr>
          <w:rFonts w:ascii="仿宋" w:hAnsi="仿宋" w:eastAsia="仿宋"/>
          <w:sz w:val="32"/>
          <w:szCs w:val="32"/>
        </w:rPr>
        <w:fldChar w:fldCharType="begin"/>
      </w:r>
      <w:r>
        <w:rPr>
          <w:rFonts w:hint="eastAsia" w:ascii="仿宋" w:hAnsi="仿宋" w:eastAsia="仿宋"/>
          <w:sz w:val="32"/>
          <w:szCs w:val="32"/>
        </w:rPr>
        <w:instrText xml:space="preserve">= 3 \* GB2</w:instrText>
      </w:r>
      <w:r>
        <w:rPr>
          <w:rFonts w:ascii="仿宋" w:hAnsi="仿宋" w:eastAsia="仿宋"/>
          <w:sz w:val="32"/>
          <w:szCs w:val="32"/>
        </w:rPr>
        <w:fldChar w:fldCharType="separate"/>
      </w:r>
      <w:r>
        <w:rPr>
          <w:rFonts w:hint="eastAsia" w:ascii="仿宋" w:hAnsi="仿宋" w:eastAsia="仿宋"/>
          <w:sz w:val="32"/>
          <w:szCs w:val="32"/>
        </w:rPr>
        <w:t>⑶</w:t>
      </w:r>
      <w:r>
        <w:rPr>
          <w:rFonts w:ascii="仿宋" w:hAnsi="仿宋" w:eastAsia="仿宋"/>
          <w:sz w:val="32"/>
          <w:szCs w:val="32"/>
        </w:rPr>
        <w:fldChar w:fldCharType="end"/>
      </w:r>
      <w:r>
        <w:rPr>
          <w:rFonts w:hint="eastAsia" w:ascii="仿宋" w:hAnsi="仿宋" w:eastAsia="仿宋"/>
          <w:sz w:val="32"/>
          <w:szCs w:val="32"/>
        </w:rPr>
        <w:t>非上海生源</w:t>
      </w:r>
      <w:r>
        <w:rPr>
          <w:rFonts w:ascii="仿宋" w:hAnsi="仿宋" w:eastAsia="仿宋"/>
          <w:sz w:val="32"/>
          <w:szCs w:val="32"/>
        </w:rPr>
        <w:t>毕业生为硕士</w:t>
      </w:r>
      <w:r>
        <w:rPr>
          <w:rFonts w:hint="eastAsia" w:ascii="仿宋" w:hAnsi="仿宋" w:eastAsia="仿宋"/>
          <w:sz w:val="32"/>
          <w:szCs w:val="32"/>
        </w:rPr>
        <w:t>毕业</w:t>
      </w:r>
      <w:r>
        <w:rPr>
          <w:rFonts w:ascii="仿宋" w:hAnsi="仿宋" w:eastAsia="仿宋"/>
          <w:sz w:val="32"/>
          <w:szCs w:val="32"/>
        </w:rPr>
        <w:t>生的，</w:t>
      </w:r>
      <w:r>
        <w:rPr>
          <w:rFonts w:hint="eastAsia" w:ascii="仿宋" w:hAnsi="仿宋" w:eastAsia="仿宋"/>
          <w:sz w:val="32"/>
          <w:szCs w:val="32"/>
        </w:rPr>
        <w:t>其户籍在沪配偶为硕士学历（或中级职称）的，须提供以下材料之一：</w:t>
      </w:r>
    </w:p>
    <w:p>
      <w:pPr>
        <w:spacing w:line="500" w:lineRule="exact"/>
        <w:ind w:firstLine="640" w:firstLineChars="200"/>
        <w:rPr>
          <w:rFonts w:ascii="仿宋" w:hAnsi="仿宋" w:eastAsia="仿宋"/>
          <w:sz w:val="32"/>
          <w:szCs w:val="32"/>
        </w:rPr>
      </w:pPr>
      <w:r>
        <w:rPr>
          <w:rFonts w:hint="eastAsia" w:ascii="仿宋" w:hAnsi="仿宋" w:eastAsia="仿宋"/>
          <w:sz w:val="32"/>
          <w:szCs w:val="32"/>
        </w:rPr>
        <w:t>--结婚满3年的，（注：一般文件表述均用年，即指周年）须提供：</w:t>
      </w:r>
      <w:r>
        <w:rPr>
          <w:rFonts w:ascii="仿宋" w:hAnsi="仿宋" w:eastAsia="仿宋"/>
          <w:sz w:val="32"/>
          <w:szCs w:val="32"/>
        </w:rPr>
        <w:t>结婚证书复印件（验原件）</w:t>
      </w:r>
      <w:r>
        <w:rPr>
          <w:rFonts w:hint="eastAsia" w:ascii="仿宋" w:hAnsi="仿宋" w:eastAsia="仿宋"/>
          <w:sz w:val="32"/>
          <w:szCs w:val="32"/>
        </w:rPr>
        <w:t>，</w:t>
      </w:r>
      <w:r>
        <w:rPr>
          <w:rFonts w:ascii="仿宋" w:hAnsi="仿宋" w:eastAsia="仿宋"/>
          <w:sz w:val="32"/>
          <w:szCs w:val="32"/>
        </w:rPr>
        <w:t>其配偶户籍所在地派出所出具的户籍证明或户口本复印件（验原件）</w:t>
      </w:r>
      <w:r>
        <w:rPr>
          <w:rFonts w:hint="eastAsia" w:ascii="仿宋" w:hAnsi="仿宋" w:eastAsia="仿宋"/>
          <w:sz w:val="32"/>
          <w:szCs w:val="32"/>
        </w:rPr>
        <w:t>。中级职称需提供专业技术职务任职资格证书和聘任证书复印件（验原件）。如</w:t>
      </w:r>
      <w:r>
        <w:rPr>
          <w:rFonts w:ascii="仿宋" w:hAnsi="仿宋" w:eastAsia="仿宋"/>
          <w:sz w:val="32"/>
          <w:szCs w:val="32"/>
        </w:rPr>
        <w:t>其配偶</w:t>
      </w:r>
      <w:r>
        <w:rPr>
          <w:rFonts w:hint="eastAsia" w:ascii="仿宋" w:hAnsi="仿宋" w:eastAsia="仿宋"/>
          <w:sz w:val="32"/>
          <w:szCs w:val="32"/>
        </w:rPr>
        <w:t>为国外硕士学位，另需提供学位证书复印件（验原件）及《学位认证报告》（教育部学位与研究生教育发展中心出具）复印件（验原件）。</w:t>
      </w:r>
    </w:p>
    <w:p>
      <w:pPr>
        <w:spacing w:line="500" w:lineRule="exact"/>
        <w:ind w:firstLine="640" w:firstLineChars="200"/>
        <w:rPr>
          <w:rFonts w:ascii="仿宋" w:hAnsi="仿宋" w:eastAsia="仿宋"/>
          <w:sz w:val="32"/>
          <w:szCs w:val="32"/>
        </w:rPr>
      </w:pPr>
      <w:r>
        <w:rPr>
          <w:rFonts w:hint="eastAsia" w:ascii="仿宋" w:hAnsi="仿宋" w:eastAsia="仿宋"/>
          <w:sz w:val="32"/>
          <w:szCs w:val="32"/>
        </w:rPr>
        <w:t>--结婚不满3年的，须提供：</w:t>
      </w:r>
      <w:r>
        <w:rPr>
          <w:rFonts w:ascii="仿宋" w:hAnsi="仿宋" w:eastAsia="仿宋"/>
          <w:sz w:val="32"/>
          <w:szCs w:val="32"/>
        </w:rPr>
        <w:t>结婚证书复印件（验原件）</w:t>
      </w:r>
      <w:r>
        <w:rPr>
          <w:rFonts w:hint="eastAsia" w:ascii="仿宋" w:hAnsi="仿宋" w:eastAsia="仿宋"/>
          <w:sz w:val="32"/>
          <w:szCs w:val="32"/>
        </w:rPr>
        <w:t>，</w:t>
      </w:r>
      <w:r>
        <w:rPr>
          <w:rFonts w:ascii="仿宋" w:hAnsi="仿宋" w:eastAsia="仿宋"/>
          <w:sz w:val="32"/>
          <w:szCs w:val="32"/>
        </w:rPr>
        <w:t>其配偶户籍所在地派出所出具的户籍证明或户口本复印件（验原件）</w:t>
      </w:r>
      <w:r>
        <w:rPr>
          <w:rFonts w:hint="eastAsia" w:ascii="仿宋" w:hAnsi="仿宋" w:eastAsia="仿宋"/>
          <w:sz w:val="32"/>
          <w:szCs w:val="32"/>
        </w:rPr>
        <w:t>。中级职称需提供专业技术职务任职资格证书和聘任证书复印件（验原件）</w:t>
      </w:r>
      <w:r>
        <w:rPr>
          <w:rFonts w:ascii="仿宋" w:hAnsi="仿宋" w:eastAsia="仿宋"/>
          <w:sz w:val="32"/>
          <w:szCs w:val="32"/>
        </w:rPr>
        <w:t>（</w:t>
      </w:r>
      <w:r>
        <w:rPr>
          <w:rFonts w:hint="eastAsia" w:ascii="仿宋" w:hAnsi="仿宋" w:eastAsia="仿宋"/>
          <w:sz w:val="32"/>
          <w:szCs w:val="32"/>
        </w:rPr>
        <w:t>其配偶</w:t>
      </w:r>
      <w:r>
        <w:rPr>
          <w:rFonts w:ascii="仿宋" w:hAnsi="仿宋" w:eastAsia="仿宋"/>
          <w:sz w:val="32"/>
          <w:szCs w:val="32"/>
        </w:rPr>
        <w:t>被聘任为中级专业技术职务或获得硕士学位</w:t>
      </w:r>
      <w:r>
        <w:rPr>
          <w:rFonts w:hint="eastAsia" w:ascii="仿宋" w:hAnsi="仿宋" w:eastAsia="仿宋"/>
          <w:sz w:val="32"/>
          <w:szCs w:val="32"/>
        </w:rPr>
        <w:t>后户籍进沪满3年，</w:t>
      </w:r>
      <w:r>
        <w:rPr>
          <w:rFonts w:ascii="仿宋" w:hAnsi="仿宋" w:eastAsia="仿宋"/>
          <w:sz w:val="32"/>
          <w:szCs w:val="32"/>
        </w:rPr>
        <w:t>验原件）</w:t>
      </w:r>
      <w:r>
        <w:rPr>
          <w:rFonts w:hint="eastAsia" w:ascii="仿宋" w:hAnsi="仿宋" w:eastAsia="仿宋"/>
          <w:sz w:val="32"/>
          <w:szCs w:val="32"/>
        </w:rPr>
        <w:t>。如</w:t>
      </w:r>
      <w:r>
        <w:rPr>
          <w:rFonts w:ascii="仿宋" w:hAnsi="仿宋" w:eastAsia="仿宋"/>
          <w:sz w:val="32"/>
          <w:szCs w:val="32"/>
        </w:rPr>
        <w:t>其配偶</w:t>
      </w:r>
      <w:r>
        <w:rPr>
          <w:rFonts w:hint="eastAsia" w:ascii="仿宋" w:hAnsi="仿宋" w:eastAsia="仿宋"/>
          <w:sz w:val="32"/>
          <w:szCs w:val="32"/>
        </w:rPr>
        <w:t>为国外硕士学位，另需提供学位证书复印件（验原件）及《学位认证报告》（教育部学位与研究生教育发展中心出具）复印件（验原件）。</w:t>
      </w:r>
    </w:p>
    <w:p>
      <w:pPr>
        <w:spacing w:line="500" w:lineRule="exact"/>
        <w:ind w:firstLine="640" w:firstLineChars="200"/>
        <w:rPr>
          <w:rFonts w:ascii="仿宋" w:hAnsi="仿宋" w:eastAsia="仿宋"/>
          <w:sz w:val="32"/>
          <w:szCs w:val="32"/>
        </w:rPr>
      </w:pPr>
      <w:r>
        <w:rPr>
          <w:rFonts w:ascii="仿宋" w:hAnsi="仿宋" w:eastAsia="仿宋"/>
          <w:sz w:val="32"/>
          <w:szCs w:val="32"/>
        </w:rPr>
        <w:fldChar w:fldCharType="begin"/>
      </w:r>
      <w:r>
        <w:rPr>
          <w:rFonts w:hint="eastAsia" w:ascii="仿宋" w:hAnsi="仿宋" w:eastAsia="仿宋"/>
          <w:sz w:val="32"/>
          <w:szCs w:val="32"/>
        </w:rPr>
        <w:instrText xml:space="preserve">= 4 \* GB2</w:instrText>
      </w:r>
      <w:r>
        <w:rPr>
          <w:rFonts w:ascii="仿宋" w:hAnsi="仿宋" w:eastAsia="仿宋"/>
          <w:sz w:val="32"/>
          <w:szCs w:val="32"/>
        </w:rPr>
        <w:fldChar w:fldCharType="separate"/>
      </w:r>
      <w:r>
        <w:rPr>
          <w:rFonts w:hint="eastAsia" w:ascii="仿宋" w:hAnsi="仿宋" w:eastAsia="仿宋"/>
          <w:sz w:val="32"/>
          <w:szCs w:val="32"/>
        </w:rPr>
        <w:t>⑷</w:t>
      </w:r>
      <w:r>
        <w:rPr>
          <w:rFonts w:ascii="仿宋" w:hAnsi="仿宋" w:eastAsia="仿宋"/>
          <w:sz w:val="32"/>
          <w:szCs w:val="32"/>
        </w:rPr>
        <w:fldChar w:fldCharType="end"/>
      </w:r>
      <w:r>
        <w:rPr>
          <w:rFonts w:hint="eastAsia" w:ascii="仿宋" w:hAnsi="仿宋" w:eastAsia="仿宋"/>
          <w:sz w:val="32"/>
          <w:szCs w:val="32"/>
        </w:rPr>
        <w:t>非上海生源毕业生为硕士毕业生的，其户籍在沪配偶为本科学历且结婚满5年的，须提供：</w:t>
      </w:r>
      <w:r>
        <w:rPr>
          <w:rFonts w:ascii="仿宋" w:hAnsi="仿宋" w:eastAsia="仿宋"/>
          <w:sz w:val="32"/>
          <w:szCs w:val="32"/>
        </w:rPr>
        <w:t>结婚证书复印件（验原件）</w:t>
      </w:r>
      <w:r>
        <w:rPr>
          <w:rFonts w:hint="eastAsia" w:ascii="仿宋" w:hAnsi="仿宋" w:eastAsia="仿宋"/>
          <w:sz w:val="32"/>
          <w:szCs w:val="32"/>
        </w:rPr>
        <w:t>，</w:t>
      </w:r>
      <w:r>
        <w:rPr>
          <w:rFonts w:ascii="仿宋" w:hAnsi="仿宋" w:eastAsia="仿宋"/>
          <w:sz w:val="32"/>
          <w:szCs w:val="32"/>
        </w:rPr>
        <w:t>其配偶户籍所在地派出所出具的户籍证明或户口本复印件（验原件）</w:t>
      </w:r>
      <w:r>
        <w:rPr>
          <w:rFonts w:hint="eastAsia" w:ascii="仿宋" w:hAnsi="仿宋" w:eastAsia="仿宋"/>
          <w:sz w:val="32"/>
          <w:szCs w:val="32"/>
        </w:rPr>
        <w:t>。如</w:t>
      </w:r>
      <w:r>
        <w:rPr>
          <w:rFonts w:ascii="仿宋" w:hAnsi="仿宋" w:eastAsia="仿宋"/>
          <w:sz w:val="32"/>
          <w:szCs w:val="32"/>
        </w:rPr>
        <w:t>其配偶</w:t>
      </w:r>
      <w:r>
        <w:rPr>
          <w:rFonts w:hint="eastAsia" w:ascii="仿宋" w:hAnsi="仿宋" w:eastAsia="仿宋"/>
          <w:sz w:val="32"/>
          <w:szCs w:val="32"/>
        </w:rPr>
        <w:t>为国外本科学位，另需提供学位证书复印件（验原件）及《学位认证报告》（教育部学位与研究生教育发展中心出具）复印件（验原件）。</w:t>
      </w:r>
    </w:p>
    <w:p>
      <w:pPr>
        <w:spacing w:line="500" w:lineRule="exact"/>
        <w:ind w:firstLine="640" w:firstLineChars="200"/>
        <w:rPr>
          <w:rFonts w:ascii="仿宋" w:hAnsi="仿宋" w:eastAsia="仿宋"/>
          <w:sz w:val="32"/>
          <w:szCs w:val="32"/>
        </w:rPr>
      </w:pPr>
      <w:r>
        <w:rPr>
          <w:rFonts w:ascii="仿宋" w:hAnsi="仿宋" w:eastAsia="仿宋"/>
          <w:sz w:val="32"/>
          <w:szCs w:val="32"/>
        </w:rPr>
        <w:fldChar w:fldCharType="begin"/>
      </w:r>
      <w:r>
        <w:rPr>
          <w:rFonts w:hint="eastAsia" w:ascii="仿宋" w:hAnsi="仿宋" w:eastAsia="仿宋"/>
          <w:sz w:val="32"/>
          <w:szCs w:val="32"/>
        </w:rPr>
        <w:instrText xml:space="preserve">= 5 \* GB2</w:instrText>
      </w:r>
      <w:r>
        <w:rPr>
          <w:rFonts w:ascii="仿宋" w:hAnsi="仿宋" w:eastAsia="仿宋"/>
          <w:sz w:val="32"/>
          <w:szCs w:val="32"/>
        </w:rPr>
        <w:fldChar w:fldCharType="separate"/>
      </w:r>
      <w:r>
        <w:rPr>
          <w:rFonts w:hint="eastAsia" w:ascii="仿宋" w:hAnsi="仿宋" w:eastAsia="仿宋"/>
          <w:sz w:val="32"/>
          <w:szCs w:val="32"/>
        </w:rPr>
        <w:t>⑸</w:t>
      </w:r>
      <w:r>
        <w:rPr>
          <w:rFonts w:ascii="仿宋" w:hAnsi="仿宋" w:eastAsia="仿宋"/>
          <w:sz w:val="32"/>
          <w:szCs w:val="32"/>
        </w:rPr>
        <w:fldChar w:fldCharType="end"/>
      </w:r>
      <w:r>
        <w:rPr>
          <w:rFonts w:hint="eastAsia" w:ascii="仿宋" w:hAnsi="仿宋" w:eastAsia="仿宋"/>
          <w:sz w:val="32"/>
          <w:szCs w:val="32"/>
        </w:rPr>
        <w:t>非上海生源毕业生为本科或专科毕业生的，户籍在沪配偶为博士学历的，</w:t>
      </w:r>
      <w:r>
        <w:rPr>
          <w:rFonts w:ascii="仿宋" w:hAnsi="仿宋" w:eastAsia="仿宋"/>
          <w:sz w:val="32"/>
          <w:szCs w:val="32"/>
        </w:rPr>
        <w:t>须提供：结婚证书复印件（验原件）</w:t>
      </w:r>
      <w:r>
        <w:rPr>
          <w:rFonts w:hint="eastAsia" w:ascii="仿宋" w:hAnsi="仿宋" w:eastAsia="仿宋"/>
          <w:sz w:val="32"/>
          <w:szCs w:val="32"/>
        </w:rPr>
        <w:t>，其配偶</w:t>
      </w:r>
      <w:r>
        <w:rPr>
          <w:rFonts w:ascii="仿宋" w:hAnsi="仿宋" w:eastAsia="仿宋"/>
          <w:sz w:val="32"/>
          <w:szCs w:val="32"/>
        </w:rPr>
        <w:t>户籍所在地派出所出具的户籍证明或户口本复印件（验原件）</w:t>
      </w:r>
      <w:r>
        <w:rPr>
          <w:rFonts w:hint="eastAsia" w:ascii="仿宋" w:hAnsi="仿宋" w:eastAsia="仿宋"/>
          <w:sz w:val="32"/>
          <w:szCs w:val="32"/>
        </w:rPr>
        <w:t>。如</w:t>
      </w:r>
      <w:r>
        <w:rPr>
          <w:rFonts w:ascii="仿宋" w:hAnsi="仿宋" w:eastAsia="仿宋"/>
          <w:sz w:val="32"/>
          <w:szCs w:val="32"/>
        </w:rPr>
        <w:t>其配偶</w:t>
      </w:r>
      <w:r>
        <w:rPr>
          <w:rFonts w:hint="eastAsia" w:ascii="仿宋" w:hAnsi="仿宋" w:eastAsia="仿宋"/>
          <w:sz w:val="32"/>
          <w:szCs w:val="32"/>
        </w:rPr>
        <w:t>为国外博士学位，另需提供学位证书复印件（验原件）及《学位认证报告》（教育部学位与研究生教育发展中心出具）复印件（验原件）。</w:t>
      </w:r>
    </w:p>
    <w:p>
      <w:pPr>
        <w:spacing w:line="500" w:lineRule="exact"/>
        <w:ind w:firstLine="640" w:firstLineChars="200"/>
        <w:rPr>
          <w:rFonts w:ascii="仿宋" w:hAnsi="仿宋" w:eastAsia="仿宋"/>
          <w:sz w:val="32"/>
          <w:szCs w:val="32"/>
        </w:rPr>
      </w:pPr>
      <w:r>
        <w:rPr>
          <w:rFonts w:ascii="仿宋" w:hAnsi="仿宋" w:eastAsia="仿宋"/>
          <w:sz w:val="32"/>
          <w:szCs w:val="32"/>
        </w:rPr>
        <w:fldChar w:fldCharType="begin"/>
      </w:r>
      <w:r>
        <w:rPr>
          <w:rFonts w:hint="eastAsia" w:ascii="仿宋" w:hAnsi="仿宋" w:eastAsia="仿宋"/>
          <w:sz w:val="32"/>
          <w:szCs w:val="32"/>
        </w:rPr>
        <w:instrText xml:space="preserve">= 6 \* GB2</w:instrText>
      </w:r>
      <w:r>
        <w:rPr>
          <w:rFonts w:ascii="仿宋" w:hAnsi="仿宋" w:eastAsia="仿宋"/>
          <w:sz w:val="32"/>
          <w:szCs w:val="32"/>
        </w:rPr>
        <w:fldChar w:fldCharType="separate"/>
      </w:r>
      <w:r>
        <w:rPr>
          <w:rFonts w:hint="eastAsia" w:ascii="仿宋" w:hAnsi="仿宋" w:eastAsia="仿宋"/>
          <w:sz w:val="32"/>
          <w:szCs w:val="32"/>
        </w:rPr>
        <w:t>⑹</w:t>
      </w:r>
      <w:r>
        <w:rPr>
          <w:rFonts w:ascii="仿宋" w:hAnsi="仿宋" w:eastAsia="仿宋"/>
          <w:sz w:val="32"/>
          <w:szCs w:val="32"/>
        </w:rPr>
        <w:fldChar w:fldCharType="end"/>
      </w:r>
      <w:r>
        <w:rPr>
          <w:rFonts w:hint="eastAsia" w:ascii="仿宋" w:hAnsi="仿宋" w:eastAsia="仿宋"/>
          <w:sz w:val="32"/>
          <w:szCs w:val="32"/>
        </w:rPr>
        <w:t>非上海生源毕业生为本科或专科毕业生的，户籍在沪配偶为硕士学历（或中级职称）的须提供以下材料之一：</w:t>
      </w:r>
    </w:p>
    <w:p>
      <w:pPr>
        <w:spacing w:line="500" w:lineRule="exact"/>
        <w:ind w:firstLine="640" w:firstLineChars="200"/>
        <w:rPr>
          <w:rFonts w:ascii="仿宋" w:hAnsi="仿宋" w:eastAsia="仿宋"/>
          <w:sz w:val="32"/>
          <w:szCs w:val="32"/>
        </w:rPr>
      </w:pPr>
      <w:r>
        <w:rPr>
          <w:rFonts w:hint="eastAsia" w:ascii="仿宋" w:hAnsi="仿宋" w:eastAsia="仿宋"/>
          <w:sz w:val="32"/>
          <w:szCs w:val="32"/>
        </w:rPr>
        <w:t>--结婚满3年的，须提供：结婚证书复印件（验原件），其配偶户籍所在地派出所出具的户籍证明或户口本复印件（验原件）。中级职称需提供专业技术职务任职资格证书和聘任证书复印件（验原件）。如其配偶为国外硕士学位，另需提供学位证书复印件（验原件）及《学位认证报告》（教育部学位与研究生教育发展中心出具）复印件（验原件）。</w:t>
      </w:r>
    </w:p>
    <w:p>
      <w:pPr>
        <w:spacing w:line="500" w:lineRule="exact"/>
        <w:ind w:firstLine="640" w:firstLineChars="200"/>
        <w:rPr>
          <w:rFonts w:ascii="仿宋" w:hAnsi="仿宋" w:eastAsia="仿宋"/>
          <w:sz w:val="32"/>
          <w:szCs w:val="32"/>
        </w:rPr>
      </w:pPr>
      <w:r>
        <w:rPr>
          <w:rFonts w:hint="eastAsia" w:ascii="仿宋" w:hAnsi="仿宋" w:eastAsia="仿宋"/>
          <w:sz w:val="32"/>
          <w:szCs w:val="32"/>
        </w:rPr>
        <w:t>--结婚不满3年的，</w:t>
      </w:r>
      <w:r>
        <w:rPr>
          <w:rFonts w:ascii="仿宋" w:hAnsi="仿宋" w:eastAsia="仿宋"/>
          <w:sz w:val="32"/>
          <w:szCs w:val="32"/>
        </w:rPr>
        <w:t>须提供：结婚证书复印件（验原件）</w:t>
      </w:r>
      <w:r>
        <w:rPr>
          <w:rFonts w:hint="eastAsia" w:ascii="仿宋" w:hAnsi="仿宋" w:eastAsia="仿宋"/>
          <w:sz w:val="32"/>
          <w:szCs w:val="32"/>
        </w:rPr>
        <w:t>，</w:t>
      </w:r>
      <w:r>
        <w:rPr>
          <w:rFonts w:ascii="仿宋" w:hAnsi="仿宋" w:eastAsia="仿宋"/>
          <w:sz w:val="32"/>
          <w:szCs w:val="32"/>
        </w:rPr>
        <w:t>其配偶户籍所在地派出所出具的户籍证明或户口本复印件（验原件）</w:t>
      </w:r>
      <w:r>
        <w:rPr>
          <w:rFonts w:hint="eastAsia" w:ascii="仿宋" w:hAnsi="仿宋" w:eastAsia="仿宋"/>
          <w:sz w:val="32"/>
          <w:szCs w:val="32"/>
        </w:rPr>
        <w:t>。中级职称需提供专业技术职务任职资格证书和聘任证书复印件（验原件）</w:t>
      </w:r>
      <w:r>
        <w:rPr>
          <w:rFonts w:ascii="仿宋" w:hAnsi="仿宋" w:eastAsia="仿宋"/>
          <w:sz w:val="32"/>
          <w:szCs w:val="32"/>
        </w:rPr>
        <w:t>（</w:t>
      </w:r>
      <w:r>
        <w:rPr>
          <w:rFonts w:hint="eastAsia" w:ascii="仿宋" w:hAnsi="仿宋" w:eastAsia="仿宋"/>
          <w:sz w:val="32"/>
          <w:szCs w:val="32"/>
        </w:rPr>
        <w:t>其配偶</w:t>
      </w:r>
      <w:r>
        <w:rPr>
          <w:rFonts w:ascii="仿宋" w:hAnsi="仿宋" w:eastAsia="仿宋"/>
          <w:sz w:val="32"/>
          <w:szCs w:val="32"/>
        </w:rPr>
        <w:t>被聘任为中级专业技术职务或获得硕士学位</w:t>
      </w:r>
      <w:r>
        <w:rPr>
          <w:rFonts w:hint="eastAsia" w:ascii="仿宋" w:hAnsi="仿宋" w:eastAsia="仿宋"/>
          <w:sz w:val="32"/>
          <w:szCs w:val="32"/>
        </w:rPr>
        <w:t>后户籍进沪满3年，</w:t>
      </w:r>
      <w:r>
        <w:rPr>
          <w:rFonts w:ascii="仿宋" w:hAnsi="仿宋" w:eastAsia="仿宋"/>
          <w:sz w:val="32"/>
          <w:szCs w:val="32"/>
        </w:rPr>
        <w:t>验原件）</w:t>
      </w:r>
      <w:r>
        <w:rPr>
          <w:rFonts w:hint="eastAsia" w:ascii="仿宋" w:hAnsi="仿宋" w:eastAsia="仿宋"/>
          <w:sz w:val="32"/>
          <w:szCs w:val="32"/>
        </w:rPr>
        <w:t>。如</w:t>
      </w:r>
      <w:r>
        <w:rPr>
          <w:rFonts w:ascii="仿宋" w:hAnsi="仿宋" w:eastAsia="仿宋"/>
          <w:sz w:val="32"/>
          <w:szCs w:val="32"/>
        </w:rPr>
        <w:t>其配偶</w:t>
      </w:r>
      <w:r>
        <w:rPr>
          <w:rFonts w:hint="eastAsia" w:ascii="仿宋" w:hAnsi="仿宋" w:eastAsia="仿宋"/>
          <w:sz w:val="32"/>
          <w:szCs w:val="32"/>
        </w:rPr>
        <w:t>为国外硕士学位，另需提供学位证书复印件（验原件）及《学位认证报告》（教育部学位与研究生教育发展中心出具）复印件（验原件）。</w:t>
      </w:r>
    </w:p>
    <w:p>
      <w:pPr>
        <w:spacing w:line="500" w:lineRule="exact"/>
        <w:ind w:firstLine="640" w:firstLineChars="200"/>
        <w:rPr>
          <w:rFonts w:ascii="仿宋" w:hAnsi="仿宋" w:eastAsia="仿宋"/>
          <w:sz w:val="32"/>
          <w:szCs w:val="32"/>
        </w:rPr>
      </w:pPr>
      <w:r>
        <w:rPr>
          <w:rFonts w:ascii="仿宋" w:hAnsi="仿宋" w:eastAsia="仿宋"/>
          <w:sz w:val="32"/>
          <w:szCs w:val="32"/>
        </w:rPr>
        <w:fldChar w:fldCharType="begin"/>
      </w:r>
      <w:r>
        <w:rPr>
          <w:rFonts w:hint="eastAsia" w:ascii="仿宋" w:hAnsi="仿宋" w:eastAsia="仿宋"/>
          <w:sz w:val="32"/>
          <w:szCs w:val="32"/>
        </w:rPr>
        <w:instrText xml:space="preserve">= 7 \* GB2</w:instrText>
      </w:r>
      <w:r>
        <w:rPr>
          <w:rFonts w:ascii="仿宋" w:hAnsi="仿宋" w:eastAsia="仿宋"/>
          <w:sz w:val="32"/>
          <w:szCs w:val="32"/>
        </w:rPr>
        <w:fldChar w:fldCharType="separate"/>
      </w:r>
      <w:r>
        <w:rPr>
          <w:rFonts w:hint="eastAsia" w:ascii="仿宋" w:hAnsi="仿宋" w:eastAsia="仿宋"/>
          <w:sz w:val="32"/>
          <w:szCs w:val="32"/>
        </w:rPr>
        <w:t>⑺</w:t>
      </w:r>
      <w:r>
        <w:rPr>
          <w:rFonts w:ascii="仿宋" w:hAnsi="仿宋" w:eastAsia="仿宋"/>
          <w:sz w:val="32"/>
          <w:szCs w:val="32"/>
        </w:rPr>
        <w:fldChar w:fldCharType="end"/>
      </w:r>
      <w:r>
        <w:rPr>
          <w:rFonts w:hint="eastAsia" w:ascii="仿宋" w:hAnsi="仿宋" w:eastAsia="仿宋"/>
          <w:sz w:val="32"/>
          <w:szCs w:val="32"/>
        </w:rPr>
        <w:t>非上海生源毕业生为本科或专科毕业生的，户籍在沪配偶为本科学历且结婚满5年的，须提供：</w:t>
      </w:r>
      <w:r>
        <w:rPr>
          <w:rFonts w:ascii="仿宋" w:hAnsi="仿宋" w:eastAsia="仿宋"/>
          <w:sz w:val="32"/>
          <w:szCs w:val="32"/>
        </w:rPr>
        <w:t>结婚证书复印件（验原件）</w:t>
      </w:r>
      <w:r>
        <w:rPr>
          <w:rFonts w:hint="eastAsia" w:ascii="仿宋" w:hAnsi="仿宋" w:eastAsia="仿宋"/>
          <w:sz w:val="32"/>
          <w:szCs w:val="32"/>
        </w:rPr>
        <w:t>，</w:t>
      </w:r>
      <w:r>
        <w:rPr>
          <w:rFonts w:ascii="仿宋" w:hAnsi="仿宋" w:eastAsia="仿宋"/>
          <w:sz w:val="32"/>
          <w:szCs w:val="32"/>
        </w:rPr>
        <w:t>其配偶户籍所在地派出所出具的户籍证明或户口本复印件（验原件）</w:t>
      </w:r>
      <w:r>
        <w:rPr>
          <w:rFonts w:hint="eastAsia" w:ascii="仿宋" w:hAnsi="仿宋" w:eastAsia="仿宋"/>
          <w:sz w:val="32"/>
          <w:szCs w:val="32"/>
        </w:rPr>
        <w:t>。如</w:t>
      </w:r>
      <w:r>
        <w:rPr>
          <w:rFonts w:ascii="仿宋" w:hAnsi="仿宋" w:eastAsia="仿宋"/>
          <w:sz w:val="32"/>
          <w:szCs w:val="32"/>
        </w:rPr>
        <w:t>其配偶</w:t>
      </w:r>
      <w:r>
        <w:rPr>
          <w:rFonts w:hint="eastAsia" w:ascii="仿宋" w:hAnsi="仿宋" w:eastAsia="仿宋"/>
          <w:sz w:val="32"/>
          <w:szCs w:val="32"/>
        </w:rPr>
        <w:t>为国外本科学位，另需提供学位证书复印件（验原件）及《学位认证报告》（教育部学位与研究生教育发展中心出具）复印件（验原件）。</w:t>
      </w:r>
    </w:p>
    <w:p>
      <w:pPr>
        <w:spacing w:line="500" w:lineRule="exact"/>
        <w:ind w:firstLine="640" w:firstLineChars="200"/>
        <w:rPr>
          <w:rFonts w:ascii="仿宋" w:hAnsi="仿宋" w:eastAsia="仿宋"/>
          <w:sz w:val="32"/>
          <w:szCs w:val="32"/>
        </w:rPr>
      </w:pPr>
      <w:r>
        <w:rPr>
          <w:rFonts w:hint="eastAsia" w:ascii="仿宋" w:hAnsi="仿宋" w:eastAsia="仿宋"/>
          <w:sz w:val="32"/>
          <w:szCs w:val="32"/>
        </w:rPr>
        <w:t>4、上海高校就读期间有应征入伍经历的2022年非上海生源应届普通高校本科及以上学历的毕业生、上海高校毕业生毕业当年应征入伍并在2022年退役的非上海生源普通高校本科及以上学历的毕业生，须提供：</w:t>
      </w:r>
    </w:p>
    <w:p>
      <w:pPr>
        <w:spacing w:line="500" w:lineRule="exact"/>
        <w:ind w:firstLine="640" w:firstLineChars="200"/>
        <w:rPr>
          <w:rFonts w:ascii="仿宋" w:hAnsi="仿宋" w:eastAsia="仿宋"/>
          <w:sz w:val="32"/>
          <w:szCs w:val="32"/>
        </w:rPr>
      </w:pPr>
      <w:r>
        <w:rPr>
          <w:rFonts w:hint="eastAsia" w:ascii="仿宋" w:hAnsi="仿宋" w:eastAsia="仿宋"/>
          <w:sz w:val="32"/>
          <w:szCs w:val="32"/>
        </w:rPr>
        <w:t>（1）由学校征兵工作部门（一般为人武部或保卫处）出具的毕业生入伍及退役情况证明（样张可在就业创业服务网</w:t>
      </w:r>
      <w:r>
        <w:rPr>
          <w:rFonts w:hint="eastAsia" w:ascii="仿宋_GB2312" w:eastAsia="仿宋_GB2312"/>
          <w:kern w:val="0"/>
          <w:sz w:val="30"/>
          <w:szCs w:val="30"/>
        </w:rPr>
        <w:t>www.firstjob.shec.edu.cn</w:t>
      </w:r>
      <w:r>
        <w:rPr>
          <w:rFonts w:hint="eastAsia" w:ascii="仿宋" w:hAnsi="仿宋" w:eastAsia="仿宋"/>
          <w:sz w:val="32"/>
          <w:szCs w:val="32"/>
        </w:rPr>
        <w:t>“下载中心”下载）；</w:t>
      </w:r>
    </w:p>
    <w:p>
      <w:pPr>
        <w:spacing w:line="500" w:lineRule="exact"/>
        <w:ind w:firstLine="640" w:firstLineChars="200"/>
        <w:rPr>
          <w:rFonts w:ascii="仿宋" w:hAnsi="仿宋" w:eastAsia="仿宋"/>
          <w:sz w:val="32"/>
          <w:szCs w:val="32"/>
        </w:rPr>
      </w:pPr>
      <w:r>
        <w:rPr>
          <w:rFonts w:hint="eastAsia" w:ascii="仿宋" w:hAnsi="仿宋" w:eastAsia="仿宋"/>
          <w:sz w:val="32"/>
          <w:szCs w:val="32"/>
        </w:rPr>
        <w:t>（2）《中国人民解放军义务兵退出现役证》复印件（验原件）。</w:t>
      </w:r>
    </w:p>
    <w:p>
      <w:pPr>
        <w:spacing w:line="500" w:lineRule="exact"/>
        <w:ind w:firstLine="640" w:firstLineChars="200"/>
        <w:rPr>
          <w:rFonts w:ascii="仿宋" w:hAnsi="仿宋" w:eastAsia="仿宋"/>
          <w:sz w:val="32"/>
          <w:szCs w:val="32"/>
        </w:rPr>
      </w:pPr>
      <w:r>
        <w:rPr>
          <w:rFonts w:hint="eastAsia" w:ascii="仿宋" w:hAnsi="仿宋" w:eastAsia="仿宋"/>
          <w:sz w:val="32"/>
          <w:szCs w:val="32"/>
        </w:rPr>
        <w:t>5、上海高校毕业生参加西部计划服务期满的，须提供上海市大学生志愿服务西部计划项目管理办公室出具的证明。</w:t>
      </w:r>
    </w:p>
    <w:p>
      <w:pPr>
        <w:spacing w:line="500" w:lineRule="exact"/>
        <w:ind w:firstLine="640" w:firstLineChars="200"/>
        <w:rPr>
          <w:rFonts w:ascii="仿宋" w:hAnsi="仿宋" w:eastAsia="仿宋"/>
          <w:sz w:val="32"/>
          <w:szCs w:val="32"/>
        </w:rPr>
      </w:pPr>
      <w:r>
        <w:rPr>
          <w:rFonts w:ascii="仿宋" w:hAnsi="仿宋" w:eastAsia="仿宋"/>
          <w:sz w:val="32"/>
          <w:szCs w:val="32"/>
        </w:rPr>
        <w:t>6</w:t>
      </w:r>
      <w:r>
        <w:rPr>
          <w:rFonts w:hint="eastAsia" w:ascii="仿宋" w:hAnsi="仿宋" w:eastAsia="仿宋"/>
          <w:sz w:val="32"/>
          <w:szCs w:val="32"/>
        </w:rPr>
        <w:t>、凡不参加本市住院医师规范化培训的临床医师类专业应届毕业生，须提交相关住院医师规范化培训合格证书或2010年以前取得的卫生专业技术中级职称证书复印件（用人单位盖章）。</w:t>
      </w:r>
    </w:p>
    <w:p>
      <w:pPr>
        <w:spacing w:line="500" w:lineRule="exact"/>
        <w:ind w:firstLine="570"/>
        <w:rPr>
          <w:rFonts w:ascii="仿宋" w:hAnsi="仿宋" w:eastAsia="仿宋"/>
          <w:sz w:val="32"/>
          <w:szCs w:val="32"/>
        </w:rPr>
      </w:pPr>
      <w:r>
        <w:rPr>
          <w:rFonts w:ascii="仿宋" w:hAnsi="仿宋" w:eastAsia="仿宋"/>
          <w:sz w:val="32"/>
          <w:szCs w:val="32"/>
        </w:rPr>
        <w:t>7</w:t>
      </w:r>
      <w:r>
        <w:rPr>
          <w:rFonts w:hint="eastAsia" w:ascii="仿宋" w:hAnsi="仿宋" w:eastAsia="仿宋"/>
          <w:sz w:val="32"/>
          <w:szCs w:val="32"/>
        </w:rPr>
        <w:t>、本市医疗卫生机构在递交上述材料同时，请登录就业创业服务网“用人单位管理服务平台”填报相关申请信息，并将信息汇总数据导出形成《2022年非上海生源应届普通高校毕业生申报汇总表》（样表附后），打印盖章后一并上报（用人</w:t>
      </w:r>
      <w:r>
        <w:rPr>
          <w:rFonts w:ascii="仿宋" w:hAnsi="仿宋" w:eastAsia="仿宋"/>
          <w:sz w:val="32"/>
          <w:szCs w:val="32"/>
        </w:rPr>
        <w:t>单位</w:t>
      </w:r>
      <w:r>
        <w:rPr>
          <w:rFonts w:hint="eastAsia" w:ascii="仿宋" w:hAnsi="仿宋" w:eastAsia="仿宋"/>
          <w:sz w:val="32"/>
          <w:szCs w:val="32"/>
        </w:rPr>
        <w:t>请</w:t>
      </w:r>
      <w:r>
        <w:rPr>
          <w:rFonts w:ascii="仿宋" w:hAnsi="仿宋" w:eastAsia="仿宋"/>
          <w:sz w:val="32"/>
          <w:szCs w:val="32"/>
        </w:rPr>
        <w:t>按照汇总表上的</w:t>
      </w:r>
      <w:r>
        <w:rPr>
          <w:rFonts w:hint="eastAsia" w:ascii="仿宋" w:hAnsi="仿宋" w:eastAsia="仿宋"/>
          <w:sz w:val="32"/>
          <w:szCs w:val="32"/>
        </w:rPr>
        <w:t>填表</w:t>
      </w:r>
      <w:r>
        <w:rPr>
          <w:rFonts w:ascii="仿宋" w:hAnsi="仿宋" w:eastAsia="仿宋"/>
          <w:sz w:val="32"/>
          <w:szCs w:val="32"/>
        </w:rPr>
        <w:t>要求</w:t>
      </w:r>
      <w:r>
        <w:rPr>
          <w:rFonts w:hint="eastAsia" w:ascii="仿宋" w:hAnsi="仿宋" w:eastAsia="仿宋"/>
          <w:sz w:val="32"/>
          <w:szCs w:val="32"/>
        </w:rPr>
        <w:t>填报）。</w:t>
      </w:r>
    </w:p>
    <w:p>
      <w:pPr>
        <w:spacing w:line="500" w:lineRule="exact"/>
        <w:ind w:firstLine="570"/>
        <w:rPr>
          <w:rFonts w:ascii="仿宋" w:hAnsi="仿宋" w:eastAsia="仿宋"/>
          <w:sz w:val="32"/>
          <w:szCs w:val="32"/>
        </w:rPr>
      </w:pPr>
      <w:r>
        <w:rPr>
          <w:rFonts w:hint="eastAsia" w:ascii="仿宋" w:hAnsi="仿宋" w:eastAsia="仿宋"/>
          <w:sz w:val="32"/>
          <w:szCs w:val="32"/>
        </w:rPr>
        <w:t>8、承诺书。</w:t>
      </w:r>
    </w:p>
    <w:p>
      <w:pPr>
        <w:spacing w:line="500" w:lineRule="exact"/>
        <w:ind w:firstLine="570"/>
        <w:rPr>
          <w:rFonts w:ascii="仿宋" w:hAnsi="仿宋" w:eastAsia="仿宋"/>
          <w:sz w:val="32"/>
          <w:szCs w:val="32"/>
        </w:rPr>
      </w:pPr>
      <w:r>
        <w:rPr>
          <w:rFonts w:hint="eastAsia" w:ascii="仿宋" w:hAnsi="仿宋" w:eastAsia="仿宋"/>
          <w:sz w:val="32"/>
          <w:szCs w:val="32"/>
        </w:rPr>
        <w:t>以上条款中所涉及的“验原件”事项，除特别注明外，其余在初审时由上海市卫生人才交流服务中心负责验证。</w:t>
      </w:r>
    </w:p>
    <w:p>
      <w:pPr>
        <w:spacing w:line="500" w:lineRule="exact"/>
        <w:ind w:firstLine="643" w:firstLineChars="200"/>
        <w:rPr>
          <w:rFonts w:ascii="黑体" w:hAnsi="黑体" w:eastAsia="黑体"/>
          <w:b/>
          <w:bCs/>
          <w:sz w:val="32"/>
          <w:szCs w:val="32"/>
        </w:rPr>
      </w:pPr>
      <w:r>
        <w:rPr>
          <w:rFonts w:hint="eastAsia" w:ascii="黑体" w:hAnsi="黑体" w:eastAsia="黑体"/>
          <w:b/>
          <w:bCs/>
          <w:sz w:val="32"/>
          <w:szCs w:val="32"/>
        </w:rPr>
        <w:t>三、受理方式</w:t>
      </w:r>
    </w:p>
    <w:p>
      <w:pPr>
        <w:spacing w:line="500" w:lineRule="exact"/>
        <w:ind w:firstLine="640" w:firstLineChars="200"/>
        <w:rPr>
          <w:rFonts w:ascii="仿宋" w:hAnsi="仿宋" w:eastAsia="仿宋"/>
          <w:sz w:val="32"/>
          <w:szCs w:val="32"/>
        </w:rPr>
      </w:pPr>
      <w:r>
        <w:rPr>
          <w:rFonts w:hint="eastAsia" w:ascii="仿宋" w:hAnsi="仿宋" w:eastAsia="仿宋"/>
          <w:sz w:val="32"/>
          <w:szCs w:val="32"/>
        </w:rPr>
        <w:t>经向上海市高校毕业生招生</w:t>
      </w:r>
      <w:r>
        <w:rPr>
          <w:rFonts w:ascii="仿宋" w:hAnsi="仿宋" w:eastAsia="仿宋"/>
          <w:sz w:val="32"/>
          <w:szCs w:val="32"/>
        </w:rPr>
        <w:t>和</w:t>
      </w:r>
      <w:r>
        <w:rPr>
          <w:rFonts w:hint="eastAsia" w:ascii="仿宋" w:hAnsi="仿宋" w:eastAsia="仿宋"/>
          <w:sz w:val="32"/>
          <w:szCs w:val="32"/>
        </w:rPr>
        <w:t>就业工作联席会议办公室备案，本市卫生健康系统对2022年非上海生源应届普通高校毕业生进沪就业申办本市户籍实行全行业统一受理和初审，具体受理和初审工作由上海市卫生人才交流服务中心负责。初审合格后，报上海市卫生健康</w:t>
      </w:r>
      <w:r>
        <w:rPr>
          <w:rFonts w:ascii="仿宋" w:hAnsi="仿宋" w:eastAsia="仿宋"/>
          <w:sz w:val="32"/>
          <w:szCs w:val="32"/>
        </w:rPr>
        <w:t>委员会</w:t>
      </w:r>
      <w:r>
        <w:rPr>
          <w:rFonts w:hint="eastAsia" w:ascii="仿宋" w:hAnsi="仿宋" w:eastAsia="仿宋"/>
          <w:sz w:val="32"/>
          <w:szCs w:val="32"/>
        </w:rPr>
        <w:t>干部人事处进行审核，审核后上报上海市学生事务中心。</w:t>
      </w:r>
    </w:p>
    <w:p>
      <w:pPr>
        <w:spacing w:line="500" w:lineRule="exact"/>
        <w:ind w:firstLine="640" w:firstLineChars="200"/>
        <w:rPr>
          <w:rFonts w:ascii="仿宋" w:hAnsi="仿宋" w:eastAsia="仿宋"/>
          <w:bCs/>
          <w:sz w:val="32"/>
          <w:szCs w:val="32"/>
        </w:rPr>
      </w:pPr>
      <w:r>
        <w:rPr>
          <w:rFonts w:hint="eastAsia" w:ascii="仿宋" w:hAnsi="仿宋" w:eastAsia="仿宋"/>
          <w:bCs/>
          <w:sz w:val="32"/>
          <w:szCs w:val="32"/>
        </w:rPr>
        <w:t>上海市学生事务中心依据《2022年非上海生源高校毕业生进沪就业评分办法》（</w:t>
      </w:r>
      <w:r>
        <w:rPr>
          <w:rFonts w:hint="eastAsia" w:ascii="仿宋" w:hAnsi="仿宋" w:eastAsia="仿宋"/>
          <w:sz w:val="32"/>
          <w:szCs w:val="32"/>
        </w:rPr>
        <w:t>在就业创业服务网</w:t>
      </w:r>
      <w:r>
        <w:rPr>
          <w:rFonts w:hint="eastAsia" w:ascii="仿宋" w:hAnsi="仿宋" w:eastAsia="仿宋"/>
          <w:bCs/>
          <w:sz w:val="32"/>
          <w:szCs w:val="32"/>
        </w:rPr>
        <w:t>另行公布），对用人单位提交的申请材料进行初审</w:t>
      </w:r>
      <w:r>
        <w:rPr>
          <w:rFonts w:ascii="仿宋" w:hAnsi="仿宋" w:eastAsia="仿宋"/>
          <w:bCs/>
          <w:sz w:val="32"/>
          <w:szCs w:val="32"/>
        </w:rPr>
        <w:t>并对相关信息进行公示后，报联席会议</w:t>
      </w:r>
      <w:r>
        <w:rPr>
          <w:rFonts w:hint="eastAsia" w:ascii="仿宋" w:hAnsi="仿宋" w:eastAsia="仿宋"/>
          <w:bCs/>
          <w:sz w:val="32"/>
          <w:szCs w:val="32"/>
        </w:rPr>
        <w:t>审定。相关结果通过就业创业服务网予以告知。公布结果后，单位及获得落户资格的学生应在6个月内完成实际落户手续。</w:t>
      </w:r>
    </w:p>
    <w:p>
      <w:pPr>
        <w:spacing w:line="500" w:lineRule="exact"/>
        <w:ind w:firstLine="640" w:firstLineChars="200"/>
        <w:rPr>
          <w:rFonts w:ascii="仿宋" w:hAnsi="仿宋" w:eastAsia="仿宋"/>
          <w:bCs/>
          <w:sz w:val="32"/>
          <w:szCs w:val="32"/>
        </w:rPr>
      </w:pPr>
      <w:r>
        <w:rPr>
          <w:rFonts w:hint="eastAsia" w:ascii="仿宋" w:hAnsi="仿宋" w:eastAsia="仿宋"/>
          <w:bCs/>
          <w:sz w:val="32"/>
          <w:szCs w:val="32"/>
        </w:rPr>
        <w:t>2022年进沪落户标准分为72分。</w:t>
      </w:r>
    </w:p>
    <w:p>
      <w:pPr>
        <w:spacing w:line="500" w:lineRule="exact"/>
        <w:ind w:firstLine="643" w:firstLineChars="200"/>
        <w:rPr>
          <w:rFonts w:ascii="黑体" w:hAnsi="黑体" w:eastAsia="黑体"/>
          <w:b/>
          <w:bCs/>
          <w:sz w:val="32"/>
          <w:szCs w:val="32"/>
        </w:rPr>
      </w:pPr>
      <w:r>
        <w:rPr>
          <w:rFonts w:hint="eastAsia" w:ascii="黑体" w:hAnsi="黑体" w:eastAsia="黑体"/>
          <w:b/>
          <w:bCs/>
          <w:sz w:val="32"/>
          <w:szCs w:val="32"/>
        </w:rPr>
        <w:t>四、受理日期</w:t>
      </w:r>
    </w:p>
    <w:p>
      <w:pPr>
        <w:spacing w:line="500" w:lineRule="exact"/>
        <w:ind w:firstLine="640" w:firstLineChars="200"/>
        <w:rPr>
          <w:rFonts w:ascii="仿宋_GB2312" w:eastAsia="仿宋_GB2312"/>
          <w:sz w:val="28"/>
          <w:szCs w:val="28"/>
        </w:rPr>
      </w:pPr>
      <w:r>
        <w:rPr>
          <w:rFonts w:hint="eastAsia" w:ascii="仿宋" w:hAnsi="仿宋" w:eastAsia="仿宋"/>
          <w:sz w:val="32"/>
          <w:szCs w:val="32"/>
        </w:rPr>
        <w:t>本市卫生健康系统2022年非上海生源应届普通高校毕业生进沪就业申办本市户籍分为两批</w:t>
      </w:r>
      <w:r>
        <w:rPr>
          <w:rFonts w:ascii="仿宋" w:hAnsi="仿宋" w:eastAsia="仿宋"/>
          <w:sz w:val="32"/>
          <w:szCs w:val="32"/>
        </w:rPr>
        <w:t>集中</w:t>
      </w:r>
      <w:r>
        <w:rPr>
          <w:rFonts w:hint="eastAsia" w:ascii="仿宋" w:hAnsi="仿宋" w:eastAsia="仿宋"/>
          <w:sz w:val="32"/>
          <w:szCs w:val="32"/>
        </w:rPr>
        <w:t>受理：</w:t>
      </w:r>
      <w:r>
        <w:rPr>
          <w:rFonts w:ascii="仿宋" w:hAnsi="仿宋" w:eastAsia="仿宋"/>
          <w:sz w:val="32"/>
          <w:szCs w:val="32"/>
        </w:rPr>
        <w:t>第一批受理日期</w:t>
      </w:r>
      <w:r>
        <w:rPr>
          <w:rFonts w:hint="eastAsia" w:ascii="仿宋" w:hAnsi="仿宋" w:eastAsia="仿宋"/>
          <w:sz w:val="32"/>
          <w:szCs w:val="32"/>
        </w:rPr>
        <w:t>为2022年7月</w:t>
      </w:r>
      <w:r>
        <w:rPr>
          <w:rFonts w:hint="eastAsia" w:ascii="仿宋" w:hAnsi="仿宋" w:eastAsia="仿宋"/>
          <w:sz w:val="32"/>
          <w:szCs w:val="32"/>
          <w:lang w:val="en-US" w:eastAsia="zh-CN"/>
        </w:rPr>
        <w:t>19</w:t>
      </w:r>
      <w:r>
        <w:rPr>
          <w:rFonts w:hint="eastAsia" w:ascii="仿宋" w:hAnsi="仿宋" w:eastAsia="仿宋"/>
          <w:sz w:val="32"/>
          <w:szCs w:val="32"/>
        </w:rPr>
        <w:t>日</w:t>
      </w:r>
      <w:r>
        <w:rPr>
          <w:rFonts w:ascii="仿宋" w:hAnsi="仿宋" w:eastAsia="仿宋"/>
          <w:sz w:val="32"/>
          <w:szCs w:val="32"/>
        </w:rPr>
        <w:t>至</w:t>
      </w:r>
      <w:r>
        <w:rPr>
          <w:rFonts w:hint="eastAsia" w:ascii="仿宋" w:hAnsi="仿宋" w:eastAsia="仿宋"/>
          <w:sz w:val="32"/>
          <w:szCs w:val="32"/>
        </w:rPr>
        <w:t>2022年8月2</w:t>
      </w:r>
      <w:r>
        <w:rPr>
          <w:rFonts w:hint="eastAsia" w:ascii="仿宋" w:hAnsi="仿宋" w:eastAsia="仿宋"/>
          <w:sz w:val="32"/>
          <w:szCs w:val="32"/>
          <w:lang w:val="en-US" w:eastAsia="zh-CN"/>
        </w:rPr>
        <w:t>9</w:t>
      </w:r>
      <w:r>
        <w:rPr>
          <w:rFonts w:hint="eastAsia" w:ascii="仿宋" w:hAnsi="仿宋" w:eastAsia="仿宋"/>
          <w:sz w:val="32"/>
          <w:szCs w:val="32"/>
        </w:rPr>
        <w:t>日（工作日）；</w:t>
      </w:r>
      <w:r>
        <w:rPr>
          <w:rFonts w:ascii="仿宋" w:hAnsi="仿宋" w:eastAsia="仿宋"/>
          <w:sz w:val="32"/>
          <w:szCs w:val="32"/>
        </w:rPr>
        <w:t>第二批受理日期</w:t>
      </w:r>
      <w:r>
        <w:rPr>
          <w:rFonts w:hint="eastAsia" w:ascii="仿宋" w:hAnsi="仿宋" w:eastAsia="仿宋"/>
          <w:sz w:val="32"/>
          <w:szCs w:val="32"/>
        </w:rPr>
        <w:t>为</w:t>
      </w:r>
      <w:r>
        <w:rPr>
          <w:rFonts w:ascii="仿宋" w:hAnsi="仿宋" w:eastAsia="仿宋"/>
          <w:sz w:val="32"/>
          <w:szCs w:val="32"/>
        </w:rPr>
        <w:t>2022</w:t>
      </w:r>
      <w:r>
        <w:rPr>
          <w:rFonts w:hint="eastAsia" w:ascii="仿宋" w:hAnsi="仿宋" w:eastAsia="仿宋"/>
          <w:sz w:val="32"/>
          <w:szCs w:val="32"/>
        </w:rPr>
        <w:t>年1</w:t>
      </w:r>
      <w:r>
        <w:rPr>
          <w:rFonts w:hint="eastAsia" w:ascii="仿宋" w:hAnsi="仿宋" w:eastAsia="仿宋"/>
          <w:sz w:val="32"/>
          <w:szCs w:val="32"/>
          <w:lang w:val="en-US" w:eastAsia="zh-CN"/>
        </w:rPr>
        <w:t>2</w:t>
      </w:r>
      <w:r>
        <w:rPr>
          <w:rFonts w:hint="eastAsia" w:ascii="仿宋" w:hAnsi="仿宋" w:eastAsia="仿宋"/>
          <w:sz w:val="32"/>
          <w:szCs w:val="32"/>
        </w:rPr>
        <w:t>月1日</w:t>
      </w:r>
      <w:r>
        <w:rPr>
          <w:rFonts w:ascii="仿宋" w:hAnsi="仿宋" w:eastAsia="仿宋"/>
          <w:sz w:val="32"/>
          <w:szCs w:val="32"/>
        </w:rPr>
        <w:t>至</w:t>
      </w:r>
      <w:r>
        <w:rPr>
          <w:rFonts w:hint="eastAsia" w:ascii="仿宋" w:hAnsi="仿宋" w:eastAsia="仿宋"/>
          <w:sz w:val="32"/>
          <w:szCs w:val="32"/>
        </w:rPr>
        <w:t>20</w:t>
      </w:r>
      <w:r>
        <w:rPr>
          <w:rFonts w:ascii="仿宋" w:hAnsi="仿宋" w:eastAsia="仿宋"/>
          <w:sz w:val="32"/>
          <w:szCs w:val="32"/>
        </w:rPr>
        <w:t>22</w:t>
      </w:r>
      <w:r>
        <w:rPr>
          <w:rFonts w:hint="eastAsia" w:ascii="仿宋" w:hAnsi="仿宋" w:eastAsia="仿宋"/>
          <w:sz w:val="32"/>
          <w:szCs w:val="32"/>
        </w:rPr>
        <w:t>年12月</w:t>
      </w:r>
      <w:r>
        <w:rPr>
          <w:rFonts w:hint="eastAsia" w:ascii="仿宋" w:hAnsi="仿宋" w:eastAsia="仿宋"/>
          <w:sz w:val="32"/>
          <w:szCs w:val="32"/>
          <w:lang w:val="en-US" w:eastAsia="zh-CN"/>
        </w:rPr>
        <w:t>28</w:t>
      </w:r>
      <w:r>
        <w:rPr>
          <w:rFonts w:hint="eastAsia" w:ascii="仿宋" w:hAnsi="仿宋" w:eastAsia="仿宋"/>
          <w:sz w:val="32"/>
          <w:szCs w:val="32"/>
        </w:rPr>
        <w:t>日</w:t>
      </w:r>
      <w:r>
        <w:rPr>
          <w:rFonts w:ascii="仿宋" w:hAnsi="仿宋" w:eastAsia="仿宋"/>
          <w:sz w:val="32"/>
          <w:szCs w:val="32"/>
        </w:rPr>
        <w:t>（</w:t>
      </w:r>
      <w:r>
        <w:rPr>
          <w:rFonts w:hint="eastAsia" w:ascii="仿宋" w:hAnsi="仿宋" w:eastAsia="仿宋"/>
          <w:sz w:val="32"/>
          <w:szCs w:val="32"/>
        </w:rPr>
        <w:t>工作日</w:t>
      </w:r>
      <w:r>
        <w:rPr>
          <w:rFonts w:ascii="仿宋" w:hAnsi="仿宋" w:eastAsia="仿宋"/>
          <w:sz w:val="32"/>
          <w:szCs w:val="32"/>
        </w:rPr>
        <w:t>）</w:t>
      </w:r>
      <w:r>
        <w:rPr>
          <w:rFonts w:hint="eastAsia" w:ascii="仿宋" w:hAnsi="仿宋" w:eastAsia="仿宋"/>
          <w:sz w:val="32"/>
          <w:szCs w:val="32"/>
        </w:rPr>
        <w:t>。</w:t>
      </w:r>
    </w:p>
    <w:p>
      <w:pPr>
        <w:spacing w:line="500" w:lineRule="exact"/>
        <w:ind w:firstLine="640" w:firstLineChars="200"/>
        <w:rPr>
          <w:rFonts w:ascii="仿宋" w:hAnsi="仿宋" w:eastAsia="仿宋"/>
          <w:sz w:val="32"/>
          <w:szCs w:val="32"/>
        </w:rPr>
      </w:pPr>
    </w:p>
    <w:p>
      <w:pPr>
        <w:spacing w:line="500" w:lineRule="exact"/>
        <w:ind w:firstLine="643" w:firstLineChars="200"/>
        <w:rPr>
          <w:rFonts w:ascii="黑体" w:hAnsi="黑体" w:eastAsia="黑体"/>
          <w:b/>
          <w:bCs/>
          <w:sz w:val="32"/>
          <w:szCs w:val="32"/>
        </w:rPr>
      </w:pPr>
      <w:r>
        <w:rPr>
          <w:rFonts w:hint="eastAsia" w:ascii="黑体" w:hAnsi="黑体" w:eastAsia="黑体"/>
          <w:b/>
          <w:bCs/>
          <w:sz w:val="32"/>
          <w:szCs w:val="32"/>
        </w:rPr>
        <w:t>五、受理地点</w:t>
      </w:r>
    </w:p>
    <w:p>
      <w:pPr>
        <w:spacing w:line="500" w:lineRule="exact"/>
        <w:ind w:firstLine="640" w:firstLineChars="200"/>
        <w:rPr>
          <w:rFonts w:ascii="仿宋" w:hAnsi="仿宋" w:eastAsia="仿宋"/>
          <w:sz w:val="32"/>
          <w:szCs w:val="32"/>
        </w:rPr>
      </w:pPr>
      <w:r>
        <w:rPr>
          <w:rFonts w:hint="eastAsia" w:ascii="仿宋" w:hAnsi="仿宋" w:eastAsia="仿宋"/>
          <w:sz w:val="32"/>
          <w:szCs w:val="32"/>
        </w:rPr>
        <w:t>上海市卫生人才交流服务中心人才服务部（成都北路408号，靠近南京西路路口），交通：轨道交通1号线、2号线、8号线（人民广场站）、</w:t>
      </w:r>
      <w:r>
        <w:fldChar w:fldCharType="begin"/>
      </w:r>
      <w:r>
        <w:instrText xml:space="preserve"> HYPERLINK "javascript:;" </w:instrText>
      </w:r>
      <w:r>
        <w:fldChar w:fldCharType="separate"/>
      </w:r>
      <w:r>
        <w:rPr>
          <w:rFonts w:ascii="仿宋" w:hAnsi="仿宋" w:eastAsia="仿宋"/>
          <w:sz w:val="32"/>
          <w:szCs w:val="32"/>
        </w:rPr>
        <w:t>沪嘉专线</w:t>
      </w:r>
      <w:r>
        <w:rPr>
          <w:rFonts w:ascii="仿宋" w:hAnsi="仿宋" w:eastAsia="仿宋"/>
          <w:sz w:val="32"/>
          <w:szCs w:val="32"/>
        </w:rPr>
        <w:fldChar w:fldCharType="end"/>
      </w:r>
      <w:r>
        <w:rPr>
          <w:rFonts w:ascii="Calibri" w:hAnsi="Calibri" w:eastAsia="仿宋" w:cs="Calibri"/>
          <w:sz w:val="32"/>
          <w:szCs w:val="32"/>
        </w:rPr>
        <w:t> </w:t>
      </w:r>
      <w:r>
        <w:rPr>
          <w:rFonts w:ascii="仿宋" w:hAnsi="仿宋" w:eastAsia="仿宋"/>
          <w:sz w:val="32"/>
          <w:szCs w:val="32"/>
        </w:rPr>
        <w:t>,</w:t>
      </w:r>
      <w:r>
        <w:fldChar w:fldCharType="begin"/>
      </w:r>
      <w:r>
        <w:instrText xml:space="preserve"> HYPERLINK "javascript:;" </w:instrText>
      </w:r>
      <w:r>
        <w:fldChar w:fldCharType="separate"/>
      </w:r>
      <w:r>
        <w:rPr>
          <w:rFonts w:ascii="仿宋" w:hAnsi="仿宋" w:eastAsia="仿宋"/>
          <w:sz w:val="32"/>
          <w:szCs w:val="32"/>
        </w:rPr>
        <w:t>36路</w:t>
      </w:r>
      <w:r>
        <w:rPr>
          <w:rFonts w:ascii="仿宋" w:hAnsi="仿宋" w:eastAsia="仿宋"/>
          <w:sz w:val="32"/>
          <w:szCs w:val="32"/>
        </w:rPr>
        <w:fldChar w:fldCharType="end"/>
      </w:r>
      <w:r>
        <w:rPr>
          <w:rFonts w:ascii="Calibri" w:hAnsi="Calibri" w:eastAsia="仿宋" w:cs="Calibri"/>
          <w:sz w:val="32"/>
          <w:szCs w:val="32"/>
        </w:rPr>
        <w:t> </w:t>
      </w:r>
      <w:r>
        <w:rPr>
          <w:rFonts w:ascii="仿宋" w:hAnsi="仿宋" w:eastAsia="仿宋"/>
          <w:sz w:val="32"/>
          <w:szCs w:val="32"/>
        </w:rPr>
        <w:t>,</w:t>
      </w:r>
      <w:r>
        <w:fldChar w:fldCharType="begin"/>
      </w:r>
      <w:r>
        <w:instrText xml:space="preserve"> HYPERLINK "javascript:;" </w:instrText>
      </w:r>
      <w:r>
        <w:fldChar w:fldCharType="separate"/>
      </w:r>
      <w:r>
        <w:rPr>
          <w:rFonts w:ascii="仿宋" w:hAnsi="仿宋" w:eastAsia="仿宋"/>
          <w:sz w:val="32"/>
          <w:szCs w:val="32"/>
        </w:rPr>
        <w:t>869路</w:t>
      </w:r>
      <w:r>
        <w:rPr>
          <w:rFonts w:ascii="仿宋" w:hAnsi="仿宋" w:eastAsia="仿宋"/>
          <w:sz w:val="32"/>
          <w:szCs w:val="32"/>
        </w:rPr>
        <w:fldChar w:fldCharType="end"/>
      </w:r>
      <w:r>
        <w:rPr>
          <w:rFonts w:ascii="Calibri" w:hAnsi="Calibri" w:eastAsia="仿宋" w:cs="Calibri"/>
          <w:sz w:val="32"/>
          <w:szCs w:val="32"/>
        </w:rPr>
        <w:t> </w:t>
      </w:r>
      <w:r>
        <w:rPr>
          <w:rFonts w:ascii="仿宋" w:hAnsi="仿宋" w:eastAsia="仿宋"/>
          <w:sz w:val="32"/>
          <w:szCs w:val="32"/>
        </w:rPr>
        <w:t>,</w:t>
      </w:r>
      <w:r>
        <w:fldChar w:fldCharType="begin"/>
      </w:r>
      <w:r>
        <w:instrText xml:space="preserve"> HYPERLINK "javascript:;" </w:instrText>
      </w:r>
      <w:r>
        <w:fldChar w:fldCharType="separate"/>
      </w:r>
      <w:r>
        <w:rPr>
          <w:rFonts w:ascii="仿宋" w:hAnsi="仿宋" w:eastAsia="仿宋"/>
          <w:sz w:val="32"/>
          <w:szCs w:val="32"/>
        </w:rPr>
        <w:t>974路</w:t>
      </w:r>
      <w:r>
        <w:rPr>
          <w:rFonts w:ascii="仿宋" w:hAnsi="仿宋" w:eastAsia="仿宋"/>
          <w:sz w:val="32"/>
          <w:szCs w:val="32"/>
        </w:rPr>
        <w:fldChar w:fldCharType="end"/>
      </w:r>
      <w:r>
        <w:rPr>
          <w:rFonts w:ascii="仿宋" w:hAnsi="仿宋" w:eastAsia="仿宋"/>
          <w:sz w:val="32"/>
          <w:szCs w:val="32"/>
        </w:rPr>
        <w:t>,</w:t>
      </w:r>
      <w:r>
        <w:fldChar w:fldCharType="begin"/>
      </w:r>
      <w:r>
        <w:instrText xml:space="preserve"> HYPERLINK "javascript:;" </w:instrText>
      </w:r>
      <w:r>
        <w:fldChar w:fldCharType="separate"/>
      </w:r>
      <w:r>
        <w:rPr>
          <w:rFonts w:ascii="仿宋" w:hAnsi="仿宋" w:eastAsia="仿宋"/>
          <w:sz w:val="32"/>
          <w:szCs w:val="32"/>
        </w:rPr>
        <w:t>933路</w:t>
      </w:r>
      <w:r>
        <w:rPr>
          <w:rFonts w:ascii="仿宋" w:hAnsi="仿宋" w:eastAsia="仿宋"/>
          <w:sz w:val="32"/>
          <w:szCs w:val="32"/>
        </w:rPr>
        <w:fldChar w:fldCharType="end"/>
      </w:r>
      <w:r>
        <w:rPr>
          <w:rFonts w:hint="eastAsia" w:ascii="仿宋" w:hAnsi="仿宋" w:eastAsia="仿宋"/>
          <w:sz w:val="32"/>
          <w:szCs w:val="32"/>
        </w:rPr>
        <w:t>，</w:t>
      </w:r>
      <w:r>
        <w:rPr>
          <w:rFonts w:ascii="Calibri" w:hAnsi="Calibri" w:eastAsia="仿宋" w:cs="Calibri"/>
          <w:sz w:val="32"/>
          <w:szCs w:val="32"/>
        </w:rPr>
        <w:t> </w:t>
      </w:r>
      <w:r>
        <w:fldChar w:fldCharType="begin"/>
      </w:r>
      <w:r>
        <w:instrText xml:space="preserve"> HYPERLINK "javascript:;" </w:instrText>
      </w:r>
      <w:r>
        <w:fldChar w:fldCharType="separate"/>
      </w:r>
      <w:r>
        <w:rPr>
          <w:rFonts w:ascii="仿宋" w:hAnsi="仿宋" w:eastAsia="仿宋"/>
          <w:sz w:val="32"/>
          <w:szCs w:val="32"/>
        </w:rPr>
        <w:t>20路</w:t>
      </w:r>
      <w:r>
        <w:rPr>
          <w:rFonts w:ascii="仿宋" w:hAnsi="仿宋" w:eastAsia="仿宋"/>
          <w:sz w:val="32"/>
          <w:szCs w:val="32"/>
        </w:rPr>
        <w:fldChar w:fldCharType="end"/>
      </w:r>
      <w:r>
        <w:rPr>
          <w:rFonts w:ascii="Calibri" w:hAnsi="Calibri" w:eastAsia="仿宋" w:cs="Calibri"/>
          <w:sz w:val="32"/>
          <w:szCs w:val="32"/>
        </w:rPr>
        <w:t> </w:t>
      </w:r>
      <w:r>
        <w:rPr>
          <w:rFonts w:ascii="仿宋" w:hAnsi="仿宋" w:eastAsia="仿宋"/>
          <w:sz w:val="32"/>
          <w:szCs w:val="32"/>
        </w:rPr>
        <w:t>,</w:t>
      </w:r>
      <w:r>
        <w:fldChar w:fldCharType="begin"/>
      </w:r>
      <w:r>
        <w:instrText xml:space="preserve"> HYPERLINK "javascript:;" </w:instrText>
      </w:r>
      <w:r>
        <w:fldChar w:fldCharType="separate"/>
      </w:r>
      <w:r>
        <w:rPr>
          <w:rFonts w:ascii="仿宋" w:hAnsi="仿宋" w:eastAsia="仿宋"/>
          <w:sz w:val="32"/>
          <w:szCs w:val="32"/>
        </w:rPr>
        <w:t>921路</w:t>
      </w:r>
      <w:r>
        <w:rPr>
          <w:rFonts w:ascii="仿宋" w:hAnsi="仿宋" w:eastAsia="仿宋"/>
          <w:sz w:val="32"/>
          <w:szCs w:val="32"/>
        </w:rPr>
        <w:fldChar w:fldCharType="end"/>
      </w:r>
      <w:r>
        <w:rPr>
          <w:rFonts w:ascii="Calibri" w:hAnsi="Calibri" w:eastAsia="仿宋" w:cs="Calibri"/>
          <w:sz w:val="32"/>
          <w:szCs w:val="32"/>
        </w:rPr>
        <w:t> </w:t>
      </w:r>
      <w:r>
        <w:rPr>
          <w:rFonts w:ascii="仿宋" w:hAnsi="仿宋" w:eastAsia="仿宋"/>
          <w:sz w:val="32"/>
          <w:szCs w:val="32"/>
        </w:rPr>
        <w:t>,</w:t>
      </w:r>
      <w:r>
        <w:fldChar w:fldCharType="begin"/>
      </w:r>
      <w:r>
        <w:instrText xml:space="preserve"> HYPERLINK "javascript:;" </w:instrText>
      </w:r>
      <w:r>
        <w:fldChar w:fldCharType="separate"/>
      </w:r>
      <w:r>
        <w:rPr>
          <w:rFonts w:ascii="仿宋" w:hAnsi="仿宋" w:eastAsia="仿宋"/>
          <w:sz w:val="32"/>
          <w:szCs w:val="32"/>
        </w:rPr>
        <w:t>330路</w:t>
      </w:r>
      <w:r>
        <w:rPr>
          <w:rFonts w:ascii="仿宋" w:hAnsi="仿宋" w:eastAsia="仿宋"/>
          <w:sz w:val="32"/>
          <w:szCs w:val="32"/>
        </w:rPr>
        <w:fldChar w:fldCharType="end"/>
      </w:r>
      <w:r>
        <w:rPr>
          <w:rFonts w:ascii="Calibri" w:hAnsi="Calibri" w:eastAsia="仿宋" w:cs="Calibri"/>
          <w:sz w:val="32"/>
          <w:szCs w:val="32"/>
        </w:rPr>
        <w:t> </w:t>
      </w:r>
      <w:r>
        <w:rPr>
          <w:rFonts w:ascii="仿宋" w:hAnsi="仿宋" w:eastAsia="仿宋"/>
          <w:sz w:val="32"/>
          <w:szCs w:val="32"/>
        </w:rPr>
        <w:t>,</w:t>
      </w:r>
      <w:r>
        <w:fldChar w:fldCharType="begin"/>
      </w:r>
      <w:r>
        <w:instrText xml:space="preserve"> HYPERLINK "javascript:;" </w:instrText>
      </w:r>
      <w:r>
        <w:fldChar w:fldCharType="separate"/>
      </w:r>
      <w:r>
        <w:rPr>
          <w:rFonts w:ascii="仿宋" w:hAnsi="仿宋" w:eastAsia="仿宋"/>
          <w:sz w:val="32"/>
          <w:szCs w:val="32"/>
        </w:rPr>
        <w:t>112路</w:t>
      </w:r>
      <w:r>
        <w:rPr>
          <w:rFonts w:ascii="仿宋" w:hAnsi="仿宋" w:eastAsia="仿宋"/>
          <w:sz w:val="32"/>
          <w:szCs w:val="32"/>
        </w:rPr>
        <w:fldChar w:fldCharType="end"/>
      </w:r>
      <w:r>
        <w:rPr>
          <w:rFonts w:hint="eastAsia" w:ascii="仿宋" w:hAnsi="仿宋" w:eastAsia="仿宋"/>
          <w:sz w:val="32"/>
          <w:szCs w:val="32"/>
        </w:rPr>
        <w:t>等。</w:t>
      </w:r>
    </w:p>
    <w:p>
      <w:pPr>
        <w:spacing w:line="500" w:lineRule="exact"/>
        <w:ind w:firstLine="640" w:firstLineChars="200"/>
        <w:rPr>
          <w:rFonts w:ascii="仿宋" w:hAnsi="仿宋" w:eastAsia="仿宋"/>
          <w:sz w:val="32"/>
          <w:szCs w:val="32"/>
        </w:rPr>
      </w:pPr>
    </w:p>
    <w:p>
      <w:pPr>
        <w:spacing w:line="500" w:lineRule="exact"/>
        <w:ind w:firstLine="640" w:firstLineChars="200"/>
        <w:jc w:val="left"/>
        <w:rPr>
          <w:rFonts w:ascii="仿宋" w:hAnsi="仿宋" w:eastAsia="仿宋"/>
          <w:sz w:val="32"/>
          <w:szCs w:val="32"/>
        </w:rPr>
      </w:pPr>
      <w:r>
        <w:rPr>
          <w:rFonts w:hint="eastAsia" w:ascii="仿宋" w:hAnsi="仿宋" w:eastAsia="仿宋"/>
          <w:sz w:val="32"/>
          <w:szCs w:val="32"/>
        </w:rPr>
        <w:t xml:space="preserve">联系人：邵圆萍、汤 冉 </w:t>
      </w:r>
    </w:p>
    <w:p>
      <w:pPr>
        <w:spacing w:line="500" w:lineRule="exact"/>
        <w:ind w:firstLine="480" w:firstLineChars="150"/>
        <w:jc w:val="left"/>
        <w:rPr>
          <w:rFonts w:ascii="仿宋" w:hAnsi="仿宋" w:eastAsia="仿宋"/>
          <w:sz w:val="32"/>
          <w:szCs w:val="32"/>
        </w:rPr>
      </w:pPr>
      <w:r>
        <w:rPr>
          <w:rFonts w:hint="eastAsia" w:ascii="仿宋" w:hAnsi="仿宋" w:eastAsia="仿宋"/>
          <w:sz w:val="32"/>
          <w:szCs w:val="32"/>
        </w:rPr>
        <w:t xml:space="preserve"> 电  话：021-63270320   </w:t>
      </w:r>
      <w:r>
        <w:rPr>
          <w:rFonts w:ascii="仿宋" w:hAnsi="仿宋" w:eastAsia="仿宋"/>
          <w:sz w:val="32"/>
          <w:szCs w:val="32"/>
        </w:rPr>
        <w:t xml:space="preserve">  </w:t>
      </w:r>
      <w:r>
        <w:rPr>
          <w:rFonts w:hint="eastAsia" w:ascii="仿宋" w:hAnsi="仿宋" w:eastAsia="仿宋"/>
          <w:sz w:val="32"/>
          <w:szCs w:val="32"/>
        </w:rPr>
        <w:t>传  真：021-53832533</w:t>
      </w:r>
    </w:p>
    <w:p>
      <w:pPr>
        <w:spacing w:line="500" w:lineRule="exact"/>
        <w:ind w:firstLine="2240" w:firstLineChars="700"/>
        <w:rPr>
          <w:rFonts w:ascii="仿宋" w:hAnsi="仿宋" w:eastAsia="仿宋"/>
          <w:sz w:val="32"/>
          <w:szCs w:val="32"/>
        </w:rPr>
      </w:pPr>
    </w:p>
    <w:p>
      <w:pPr>
        <w:rPr>
          <w:rFonts w:ascii="仿宋" w:hAnsi="仿宋" w:eastAsia="仿宋"/>
          <w:sz w:val="32"/>
          <w:szCs w:val="32"/>
        </w:rPr>
      </w:pPr>
    </w:p>
    <w:p>
      <w:pPr>
        <w:spacing w:line="500" w:lineRule="exact"/>
        <w:rPr>
          <w:rFonts w:ascii="仿宋" w:hAnsi="仿宋" w:eastAsia="仿宋"/>
          <w:b/>
          <w:sz w:val="32"/>
          <w:szCs w:val="32"/>
        </w:rPr>
      </w:pPr>
      <w:r>
        <w:rPr>
          <w:rFonts w:hint="eastAsia" w:ascii="仿宋" w:hAnsi="仿宋" w:eastAsia="仿宋"/>
          <w:b/>
          <w:sz w:val="32"/>
          <w:szCs w:val="32"/>
        </w:rPr>
        <w:t>附件：</w:t>
      </w:r>
      <w:r>
        <w:rPr>
          <w:rFonts w:hint="eastAsia" w:ascii="仿宋" w:hAnsi="仿宋" w:eastAsia="仿宋"/>
          <w:sz w:val="32"/>
          <w:szCs w:val="32"/>
        </w:rPr>
        <w:t>1、《2022年非上海生源应届普通高校毕业生申报汇总表》（样张）</w:t>
      </w:r>
    </w:p>
    <w:p>
      <w:pPr>
        <w:spacing w:line="500" w:lineRule="exact"/>
        <w:ind w:firstLine="800" w:firstLineChars="250"/>
        <w:rPr>
          <w:rFonts w:ascii="仿宋" w:hAnsi="仿宋" w:eastAsia="仿宋"/>
          <w:sz w:val="32"/>
          <w:szCs w:val="32"/>
        </w:rPr>
      </w:pPr>
      <w:r>
        <w:rPr>
          <w:rFonts w:hint="eastAsia" w:ascii="仿宋" w:hAnsi="仿宋" w:eastAsia="仿宋"/>
          <w:sz w:val="32"/>
          <w:szCs w:val="32"/>
        </w:rPr>
        <w:t>2、受理流程</w:t>
      </w:r>
    </w:p>
    <w:p>
      <w:pPr>
        <w:spacing w:line="500" w:lineRule="exact"/>
        <w:ind w:firstLine="800" w:firstLineChars="250"/>
        <w:rPr>
          <w:rFonts w:ascii="仿宋" w:hAnsi="仿宋" w:eastAsia="仿宋"/>
          <w:sz w:val="32"/>
          <w:szCs w:val="32"/>
        </w:rPr>
      </w:pPr>
      <w:r>
        <w:rPr>
          <w:rFonts w:hint="eastAsia" w:ascii="仿宋" w:hAnsi="仿宋" w:eastAsia="仿宋"/>
          <w:sz w:val="32"/>
          <w:szCs w:val="32"/>
        </w:rPr>
        <w:t>3、相关英语证书的特殊问题的处理方法</w:t>
      </w:r>
    </w:p>
    <w:p>
      <w:pPr>
        <w:spacing w:line="500" w:lineRule="exact"/>
        <w:ind w:firstLine="640" w:firstLineChars="200"/>
        <w:rPr>
          <w:rFonts w:ascii="仿宋" w:hAnsi="仿宋" w:eastAsia="仿宋"/>
          <w:sz w:val="32"/>
          <w:szCs w:val="32"/>
        </w:rPr>
      </w:pPr>
    </w:p>
    <w:p>
      <w:pPr>
        <w:spacing w:line="500" w:lineRule="exact"/>
        <w:ind w:firstLine="640" w:firstLineChars="200"/>
        <w:rPr>
          <w:rFonts w:ascii="仿宋" w:hAnsi="仿宋" w:eastAsia="仿宋"/>
          <w:sz w:val="32"/>
          <w:szCs w:val="32"/>
        </w:rPr>
      </w:pPr>
      <w:r>
        <w:rPr>
          <w:rFonts w:hint="eastAsia" w:ascii="仿宋" w:hAnsi="仿宋" w:eastAsia="仿宋"/>
          <w:sz w:val="32"/>
          <w:szCs w:val="32"/>
        </w:rPr>
        <w:t>注：本通知可在“上海卫生人才网”(</w:t>
      </w:r>
      <w:r>
        <w:fldChar w:fldCharType="begin"/>
      </w:r>
      <w:r>
        <w:instrText xml:space="preserve"> HYPERLINK "http://www.shwshr.com)" </w:instrText>
      </w:r>
      <w:r>
        <w:fldChar w:fldCharType="separate"/>
      </w:r>
      <w:r>
        <w:rPr>
          <w:rStyle w:val="7"/>
          <w:rFonts w:hint="eastAsia" w:ascii="仿宋" w:hAnsi="仿宋" w:eastAsia="仿宋"/>
          <w:color w:val="auto"/>
          <w:sz w:val="32"/>
          <w:szCs w:val="32"/>
        </w:rPr>
        <w:t>www.shwshr.com)“文档下载”栏内下载</w:t>
      </w:r>
      <w:r>
        <w:rPr>
          <w:rStyle w:val="7"/>
          <w:rFonts w:hint="eastAsia" w:ascii="仿宋" w:hAnsi="仿宋" w:eastAsia="仿宋"/>
          <w:color w:val="auto"/>
          <w:sz w:val="32"/>
          <w:szCs w:val="32"/>
        </w:rPr>
        <w:fldChar w:fldCharType="end"/>
      </w:r>
      <w:r>
        <w:rPr>
          <w:rFonts w:hint="eastAsia" w:ascii="仿宋" w:hAnsi="仿宋" w:eastAsia="仿宋"/>
          <w:sz w:val="32"/>
          <w:szCs w:val="32"/>
        </w:rPr>
        <w:t>； 其它相关表格和《</w:t>
      </w:r>
      <w:r>
        <w:rPr>
          <w:rFonts w:ascii="仿宋" w:hAnsi="仿宋" w:eastAsia="仿宋"/>
          <w:sz w:val="32"/>
          <w:szCs w:val="32"/>
        </w:rPr>
        <w:t>关于做好20</w:t>
      </w:r>
      <w:r>
        <w:rPr>
          <w:rFonts w:hint="eastAsia" w:ascii="仿宋" w:hAnsi="仿宋" w:eastAsia="仿宋"/>
          <w:sz w:val="32"/>
          <w:szCs w:val="32"/>
        </w:rPr>
        <w:t>22</w:t>
      </w:r>
      <w:r>
        <w:rPr>
          <w:rFonts w:ascii="仿宋" w:hAnsi="仿宋" w:eastAsia="仿宋"/>
          <w:sz w:val="32"/>
          <w:szCs w:val="32"/>
        </w:rPr>
        <w:t>年</w:t>
      </w:r>
      <w:r>
        <w:rPr>
          <w:rFonts w:hint="eastAsia" w:ascii="仿宋" w:hAnsi="仿宋" w:eastAsia="仿宋"/>
          <w:sz w:val="32"/>
          <w:szCs w:val="32"/>
        </w:rPr>
        <w:t>非</w:t>
      </w:r>
      <w:r>
        <w:rPr>
          <w:rFonts w:ascii="仿宋" w:hAnsi="仿宋" w:eastAsia="仿宋"/>
          <w:sz w:val="32"/>
          <w:szCs w:val="32"/>
        </w:rPr>
        <w:t>上海</w:t>
      </w:r>
      <w:r>
        <w:rPr>
          <w:rFonts w:hint="eastAsia" w:ascii="仿宋" w:hAnsi="仿宋" w:eastAsia="仿宋"/>
          <w:sz w:val="32"/>
          <w:szCs w:val="32"/>
        </w:rPr>
        <w:t>生源应届普通</w:t>
      </w:r>
      <w:r>
        <w:rPr>
          <w:rFonts w:ascii="仿宋" w:hAnsi="仿宋" w:eastAsia="仿宋"/>
          <w:sz w:val="32"/>
          <w:szCs w:val="32"/>
        </w:rPr>
        <w:t>高校毕业生</w:t>
      </w:r>
      <w:r>
        <w:rPr>
          <w:rFonts w:hint="eastAsia" w:ascii="仿宋" w:hAnsi="仿宋" w:eastAsia="仿宋"/>
          <w:sz w:val="32"/>
          <w:szCs w:val="32"/>
        </w:rPr>
        <w:t>进沪</w:t>
      </w:r>
      <w:r>
        <w:rPr>
          <w:rFonts w:ascii="仿宋" w:hAnsi="仿宋" w:eastAsia="仿宋"/>
          <w:sz w:val="32"/>
          <w:szCs w:val="32"/>
        </w:rPr>
        <w:t>就业工作的通知</w:t>
      </w:r>
      <w:r>
        <w:rPr>
          <w:rFonts w:hint="eastAsia" w:ascii="仿宋" w:hAnsi="仿宋" w:eastAsia="仿宋"/>
          <w:sz w:val="32"/>
          <w:szCs w:val="32"/>
        </w:rPr>
        <w:t>》可在“就业创业服务网”下载。</w:t>
      </w:r>
    </w:p>
    <w:p>
      <w:pPr>
        <w:rPr>
          <w:rFonts w:ascii="仿宋" w:hAnsi="仿宋" w:eastAsia="仿宋"/>
          <w:sz w:val="32"/>
          <w:szCs w:val="32"/>
        </w:rPr>
      </w:pPr>
    </w:p>
    <w:p>
      <w:pPr>
        <w:spacing w:line="480" w:lineRule="exact"/>
        <w:ind w:firstLine="2240" w:firstLineChars="700"/>
        <w:rPr>
          <w:rFonts w:ascii="仿宋" w:hAnsi="仿宋" w:eastAsia="仿宋"/>
          <w:sz w:val="32"/>
          <w:szCs w:val="32"/>
        </w:rPr>
      </w:pPr>
    </w:p>
    <w:p>
      <w:pPr>
        <w:spacing w:line="580" w:lineRule="exact"/>
        <w:ind w:firstLine="640" w:firstLineChars="200"/>
        <w:rPr>
          <w:rFonts w:ascii="仿宋" w:hAnsi="仿宋" w:eastAsia="仿宋"/>
          <w:sz w:val="32"/>
          <w:szCs w:val="32"/>
        </w:rPr>
      </w:pPr>
      <w:r>
        <w:rPr>
          <w:rFonts w:hint="eastAsia" w:ascii="仿宋" w:hAnsi="仿宋" w:eastAsia="仿宋"/>
          <w:sz w:val="32"/>
          <w:szCs w:val="32"/>
        </w:rPr>
        <w:t xml:space="preserve">           </w:t>
      </w:r>
    </w:p>
    <w:p>
      <w:pPr>
        <w:spacing w:line="500" w:lineRule="exact"/>
        <w:ind w:right="420"/>
        <w:jc w:val="right"/>
        <w:rPr>
          <w:rFonts w:ascii="仿宋" w:hAnsi="仿宋" w:eastAsia="仿宋"/>
          <w:sz w:val="32"/>
          <w:szCs w:val="32"/>
        </w:rPr>
      </w:pPr>
      <w:r>
        <w:rPr>
          <w:rFonts w:hint="eastAsia" w:ascii="仿宋" w:hAnsi="仿宋" w:eastAsia="仿宋"/>
          <w:sz w:val="32"/>
          <w:szCs w:val="32"/>
        </w:rPr>
        <w:t>上海市卫生健康</w:t>
      </w:r>
      <w:r>
        <w:rPr>
          <w:rFonts w:ascii="仿宋" w:hAnsi="仿宋" w:eastAsia="仿宋"/>
          <w:sz w:val="32"/>
          <w:szCs w:val="32"/>
        </w:rPr>
        <w:t>委员会</w:t>
      </w:r>
      <w:r>
        <w:rPr>
          <w:rFonts w:hint="eastAsia" w:ascii="仿宋" w:hAnsi="仿宋" w:eastAsia="仿宋"/>
          <w:sz w:val="32"/>
          <w:szCs w:val="32"/>
        </w:rPr>
        <w:t>干部人事处</w:t>
      </w:r>
    </w:p>
    <w:p>
      <w:pPr>
        <w:spacing w:line="500" w:lineRule="exact"/>
        <w:ind w:firstLine="640" w:firstLineChars="200"/>
        <w:rPr>
          <w:rFonts w:ascii="仿宋" w:hAnsi="仿宋" w:eastAsia="仿宋"/>
          <w:sz w:val="32"/>
          <w:szCs w:val="32"/>
        </w:rPr>
      </w:pPr>
      <w:r>
        <w:rPr>
          <w:rFonts w:hint="eastAsia" w:ascii="仿宋" w:hAnsi="仿宋" w:eastAsia="仿宋"/>
          <w:sz w:val="32"/>
          <w:szCs w:val="32"/>
        </w:rPr>
        <w:t xml:space="preserve">                上海市卫生人才交流服务中心（代章） </w:t>
      </w:r>
    </w:p>
    <w:p>
      <w:pPr>
        <w:spacing w:line="500" w:lineRule="exact"/>
        <w:ind w:firstLine="4800" w:firstLineChars="1500"/>
        <w:rPr>
          <w:rFonts w:ascii="仿宋" w:hAnsi="仿宋" w:eastAsia="仿宋"/>
          <w:sz w:val="32"/>
          <w:szCs w:val="32"/>
        </w:rPr>
      </w:pPr>
      <w:r>
        <w:rPr>
          <w:rFonts w:hint="eastAsia" w:ascii="仿宋" w:hAnsi="仿宋" w:eastAsia="仿宋"/>
          <w:sz w:val="32"/>
          <w:szCs w:val="32"/>
        </w:rPr>
        <w:t>2022年</w:t>
      </w:r>
      <w:r>
        <w:rPr>
          <w:rFonts w:ascii="仿宋" w:hAnsi="仿宋" w:eastAsia="仿宋"/>
          <w:sz w:val="32"/>
          <w:szCs w:val="32"/>
        </w:rPr>
        <w:t>7</w:t>
      </w:r>
      <w:r>
        <w:rPr>
          <w:rFonts w:hint="eastAsia" w:ascii="仿宋" w:hAnsi="仿宋" w:eastAsia="仿宋"/>
          <w:sz w:val="32"/>
          <w:szCs w:val="32"/>
        </w:rPr>
        <w:t>月1日</w:t>
      </w:r>
    </w:p>
    <w:p>
      <w:pPr>
        <w:rPr>
          <w:rFonts w:ascii="仿宋" w:hAnsi="仿宋" w:eastAsia="仿宋"/>
          <w:sz w:val="32"/>
          <w:szCs w:val="32"/>
        </w:rPr>
      </w:pPr>
    </w:p>
    <w:p>
      <w:pPr>
        <w:spacing w:line="580" w:lineRule="exact"/>
        <w:ind w:firstLine="640" w:firstLineChars="200"/>
        <w:rPr>
          <w:rFonts w:ascii="仿宋" w:hAnsi="仿宋" w:eastAsia="仿宋"/>
          <w:sz w:val="32"/>
          <w:szCs w:val="32"/>
        </w:rPr>
      </w:pPr>
    </w:p>
    <w:p>
      <w:pPr>
        <w:spacing w:line="400" w:lineRule="exact"/>
        <w:ind w:firstLine="4640" w:firstLineChars="1450"/>
        <w:rPr>
          <w:rFonts w:ascii="仿宋" w:hAnsi="仿宋" w:eastAsia="仿宋"/>
          <w:sz w:val="32"/>
          <w:szCs w:val="32"/>
        </w:rPr>
      </w:pPr>
    </w:p>
    <w:p>
      <w:pPr>
        <w:rPr>
          <w:rFonts w:ascii="仿宋" w:hAnsi="仿宋" w:eastAsia="仿宋"/>
          <w:sz w:val="32"/>
          <w:szCs w:val="32"/>
        </w:rPr>
      </w:pPr>
    </w:p>
    <w:p>
      <w:pPr>
        <w:rPr>
          <w:rFonts w:ascii="仿宋" w:hAnsi="仿宋" w:eastAsia="仿宋"/>
          <w:sz w:val="32"/>
          <w:szCs w:val="32"/>
        </w:rPr>
      </w:pPr>
      <w:bookmarkStart w:id="0" w:name="_GoBack"/>
      <w:bookmarkEnd w:id="0"/>
    </w:p>
    <w:sectPr>
      <w:footerReference r:id="rId3" w:type="default"/>
      <w:pgSz w:w="11906" w:h="16838"/>
      <w:pgMar w:top="1089" w:right="1588" w:bottom="1021" w:left="158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宋体">
    <w:panose1 w:val="02010600040101010101"/>
    <w:charset w:val="86"/>
    <w:family w:val="auto"/>
    <w:pitch w:val="default"/>
    <w:sig w:usb0="00000287" w:usb1="080F0000" w:usb2="00000000" w:usb3="00000000" w:csb0="0004009F" w:csb1="DFD7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198356233"/>
      <w:docPartObj>
        <w:docPartGallery w:val="autotext"/>
      </w:docPartObj>
    </w:sdtPr>
    <w:sdtEndPr>
      <w:rPr>
        <w:sz w:val="22"/>
      </w:rPr>
    </w:sdtEndPr>
    <w:sdtContent>
      <w:p>
        <w:pPr>
          <w:pStyle w:val="3"/>
          <w:jc w:val="center"/>
          <w:rPr>
            <w:sz w:val="22"/>
          </w:rPr>
        </w:pPr>
        <w:r>
          <w:rPr>
            <w:sz w:val="22"/>
          </w:rPr>
          <w:fldChar w:fldCharType="begin"/>
        </w:r>
        <w:r>
          <w:rPr>
            <w:sz w:val="22"/>
          </w:rPr>
          <w:instrText xml:space="preserve">PAGE   \* MERGEFORMAT</w:instrText>
        </w:r>
        <w:r>
          <w:rPr>
            <w:sz w:val="22"/>
          </w:rPr>
          <w:fldChar w:fldCharType="separate"/>
        </w:r>
        <w:r>
          <w:rPr>
            <w:sz w:val="22"/>
            <w:lang w:val="zh-CN"/>
          </w:rPr>
          <w:t>8</w:t>
        </w:r>
        <w:r>
          <w:rPr>
            <w:sz w:val="22"/>
          </w:rPr>
          <w:fldChar w:fldCharType="end"/>
        </w:r>
      </w:p>
    </w:sdtContent>
  </w:sdt>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2969"/>
    <w:rsid w:val="00016659"/>
    <w:rsid w:val="000272A1"/>
    <w:rsid w:val="0003191C"/>
    <w:rsid w:val="000535DB"/>
    <w:rsid w:val="000A3297"/>
    <w:rsid w:val="000C2969"/>
    <w:rsid w:val="0010630E"/>
    <w:rsid w:val="00130E3D"/>
    <w:rsid w:val="00156A50"/>
    <w:rsid w:val="00183179"/>
    <w:rsid w:val="001A3F60"/>
    <w:rsid w:val="001A5C3F"/>
    <w:rsid w:val="001B43CC"/>
    <w:rsid w:val="001C0636"/>
    <w:rsid w:val="001C70DF"/>
    <w:rsid w:val="00202052"/>
    <w:rsid w:val="00210373"/>
    <w:rsid w:val="0023338E"/>
    <w:rsid w:val="002365ED"/>
    <w:rsid w:val="002B6C8E"/>
    <w:rsid w:val="002C2D05"/>
    <w:rsid w:val="002D1645"/>
    <w:rsid w:val="002F0A4B"/>
    <w:rsid w:val="00307452"/>
    <w:rsid w:val="00326DE2"/>
    <w:rsid w:val="00372872"/>
    <w:rsid w:val="00382A35"/>
    <w:rsid w:val="00383F66"/>
    <w:rsid w:val="003C3DC6"/>
    <w:rsid w:val="003D3581"/>
    <w:rsid w:val="003E1BDF"/>
    <w:rsid w:val="003F2666"/>
    <w:rsid w:val="003F7BEB"/>
    <w:rsid w:val="00405908"/>
    <w:rsid w:val="00432A84"/>
    <w:rsid w:val="004343D8"/>
    <w:rsid w:val="004450CD"/>
    <w:rsid w:val="00446745"/>
    <w:rsid w:val="0045645E"/>
    <w:rsid w:val="004737CC"/>
    <w:rsid w:val="004A3B69"/>
    <w:rsid w:val="004A64B6"/>
    <w:rsid w:val="004B7552"/>
    <w:rsid w:val="004C2372"/>
    <w:rsid w:val="004C6D05"/>
    <w:rsid w:val="004F5762"/>
    <w:rsid w:val="00545643"/>
    <w:rsid w:val="0056421B"/>
    <w:rsid w:val="00567FCB"/>
    <w:rsid w:val="00574D61"/>
    <w:rsid w:val="005D25BB"/>
    <w:rsid w:val="005D471F"/>
    <w:rsid w:val="005E2B1A"/>
    <w:rsid w:val="00613184"/>
    <w:rsid w:val="006235D2"/>
    <w:rsid w:val="00636B05"/>
    <w:rsid w:val="00654B0B"/>
    <w:rsid w:val="00663F92"/>
    <w:rsid w:val="00673E0E"/>
    <w:rsid w:val="006B4A95"/>
    <w:rsid w:val="006B6C2B"/>
    <w:rsid w:val="006D02F7"/>
    <w:rsid w:val="006D049C"/>
    <w:rsid w:val="0070599C"/>
    <w:rsid w:val="00710BA9"/>
    <w:rsid w:val="007203A3"/>
    <w:rsid w:val="007212E1"/>
    <w:rsid w:val="0073199E"/>
    <w:rsid w:val="00740343"/>
    <w:rsid w:val="00744A66"/>
    <w:rsid w:val="00751A37"/>
    <w:rsid w:val="0075241F"/>
    <w:rsid w:val="00783CF1"/>
    <w:rsid w:val="007C56A7"/>
    <w:rsid w:val="007E7496"/>
    <w:rsid w:val="007F3F62"/>
    <w:rsid w:val="007F680E"/>
    <w:rsid w:val="00805CCE"/>
    <w:rsid w:val="0081014C"/>
    <w:rsid w:val="00864DF0"/>
    <w:rsid w:val="008B1155"/>
    <w:rsid w:val="008C75AF"/>
    <w:rsid w:val="008E07DD"/>
    <w:rsid w:val="00911B60"/>
    <w:rsid w:val="00961ACB"/>
    <w:rsid w:val="00970F9B"/>
    <w:rsid w:val="009A3365"/>
    <w:rsid w:val="009A7841"/>
    <w:rsid w:val="009E0166"/>
    <w:rsid w:val="00A06472"/>
    <w:rsid w:val="00A30D69"/>
    <w:rsid w:val="00A452F3"/>
    <w:rsid w:val="00A6046F"/>
    <w:rsid w:val="00A7016C"/>
    <w:rsid w:val="00A76842"/>
    <w:rsid w:val="00A80468"/>
    <w:rsid w:val="00A86AD0"/>
    <w:rsid w:val="00B0290B"/>
    <w:rsid w:val="00B06618"/>
    <w:rsid w:val="00B2114B"/>
    <w:rsid w:val="00B718F8"/>
    <w:rsid w:val="00B80D18"/>
    <w:rsid w:val="00BF1912"/>
    <w:rsid w:val="00BF58CB"/>
    <w:rsid w:val="00C12583"/>
    <w:rsid w:val="00C2243C"/>
    <w:rsid w:val="00C243AB"/>
    <w:rsid w:val="00C246A6"/>
    <w:rsid w:val="00C47BDF"/>
    <w:rsid w:val="00C63853"/>
    <w:rsid w:val="00CD1C02"/>
    <w:rsid w:val="00CF485F"/>
    <w:rsid w:val="00D13BB7"/>
    <w:rsid w:val="00D25860"/>
    <w:rsid w:val="00D34EA8"/>
    <w:rsid w:val="00D60B58"/>
    <w:rsid w:val="00DA44FF"/>
    <w:rsid w:val="00DF77C4"/>
    <w:rsid w:val="00E02665"/>
    <w:rsid w:val="00E10308"/>
    <w:rsid w:val="00E13269"/>
    <w:rsid w:val="00E34487"/>
    <w:rsid w:val="00E5650D"/>
    <w:rsid w:val="00E569DD"/>
    <w:rsid w:val="00E706AA"/>
    <w:rsid w:val="00E728A4"/>
    <w:rsid w:val="00F21B15"/>
    <w:rsid w:val="00F56191"/>
    <w:rsid w:val="00F85B1E"/>
    <w:rsid w:val="00F87491"/>
    <w:rsid w:val="00FA21D9"/>
    <w:rsid w:val="00FB2D8D"/>
    <w:rsid w:val="00FC2A16"/>
    <w:rsid w:val="00FE13F8"/>
    <w:rsid w:val="00FF0E59"/>
    <w:rsid w:val="37DC3A83"/>
    <w:rsid w:val="38197755"/>
    <w:rsid w:val="44F200A1"/>
    <w:rsid w:val="4DAA2129"/>
    <w:rsid w:val="51224821"/>
    <w:rsid w:val="716307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alloon Text"/>
    <w:basedOn w:val="1"/>
    <w:link w:val="12"/>
    <w:semiHidden/>
    <w:unhideWhenUsed/>
    <w:qFormat/>
    <w:uiPriority w:val="99"/>
    <w:rPr>
      <w:sz w:val="18"/>
      <w:szCs w:val="18"/>
    </w:r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Hyperlink"/>
    <w:semiHidden/>
    <w:qFormat/>
    <w:uiPriority w:val="0"/>
    <w:rPr>
      <w:color w:val="0000FF"/>
      <w:sz w:val="18"/>
      <w:szCs w:val="18"/>
      <w:u w:val="none"/>
    </w:rPr>
  </w:style>
  <w:style w:type="character" w:customStyle="1" w:styleId="8">
    <w:name w:val="页眉 Char"/>
    <w:basedOn w:val="6"/>
    <w:link w:val="4"/>
    <w:uiPriority w:val="99"/>
    <w:rPr>
      <w:rFonts w:ascii="Times New Roman" w:hAnsi="Times New Roman" w:eastAsia="宋体" w:cs="Times New Roman"/>
      <w:sz w:val="18"/>
      <w:szCs w:val="18"/>
    </w:rPr>
  </w:style>
  <w:style w:type="character" w:customStyle="1" w:styleId="9">
    <w:name w:val="页脚 Char"/>
    <w:basedOn w:val="6"/>
    <w:link w:val="3"/>
    <w:qFormat/>
    <w:uiPriority w:val="99"/>
    <w:rPr>
      <w:rFonts w:ascii="Times New Roman" w:hAnsi="Times New Roman" w:eastAsia="宋体" w:cs="Times New Roman"/>
      <w:sz w:val="18"/>
      <w:szCs w:val="18"/>
    </w:rPr>
  </w:style>
  <w:style w:type="character" w:customStyle="1" w:styleId="10">
    <w:name w:val="apple-converted-space"/>
    <w:basedOn w:val="6"/>
    <w:qFormat/>
    <w:uiPriority w:val="0"/>
  </w:style>
  <w:style w:type="paragraph" w:styleId="11">
    <w:name w:val="List Paragraph"/>
    <w:basedOn w:val="1"/>
    <w:qFormat/>
    <w:uiPriority w:val="34"/>
    <w:pPr>
      <w:ind w:firstLine="420" w:firstLineChars="200"/>
    </w:pPr>
  </w:style>
  <w:style w:type="character" w:customStyle="1" w:styleId="12">
    <w:name w:val="批注框文本 Char"/>
    <w:basedOn w:val="6"/>
    <w:link w:val="2"/>
    <w:semiHidden/>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shwshr</Company>
  <Pages>10</Pages>
  <Words>913</Words>
  <Characters>5205</Characters>
  <Lines>43</Lines>
  <Paragraphs>12</Paragraphs>
  <TotalTime>1</TotalTime>
  <ScaleCrop>false</ScaleCrop>
  <LinksUpToDate>false</LinksUpToDate>
  <CharactersWithSpaces>6106</CharactersWithSpaces>
  <Application>WPS Office_11.1.0.11411_F1E327BC-269C-435d-A152-05C5408002CA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2022-06-29T01:17:00Z</dcterms:created>
  <dc:creator>syp</dc:creator>
  <cp:lastModifiedBy>Administrator</cp:lastModifiedBy>
  <cp:lastPrinted>2021-06-02T02:49:00Z</cp:lastPrinted>
  <dcterms:modified xsi:type="dcterms:W3CDTF">2022-07-12T03:01:33Z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2052-11.1.0.11411</vt:lpwstr>
  </property>
  <property fmtid="{D5CDD505-2E9C-101B-9397-08002B2CF9AE}" pid="3" name="ICV">
    <vt:lpwstr>85FFCB1DD88C4E8897F39C0EB25FE87D</vt:lpwstr>
  </property>
</Properties>
</file>